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22AC" w:rsidRPr="00334C80" w:rsidRDefault="001122AC" w:rsidP="003B5373">
      <w:pPr>
        <w:jc w:val="right"/>
        <w:rPr>
          <w:b/>
          <w:color w:val="000000"/>
          <w:sz w:val="22"/>
          <w:szCs w:val="22"/>
        </w:rPr>
      </w:pPr>
      <w:r w:rsidRPr="0065355E">
        <w:rPr>
          <w:b/>
          <w:color w:val="000000"/>
          <w:sz w:val="22"/>
          <w:szCs w:val="22"/>
        </w:rPr>
        <w:t xml:space="preserve">Приложение </w:t>
      </w:r>
      <w:r w:rsidRPr="00334C80">
        <w:rPr>
          <w:b/>
          <w:color w:val="000000"/>
          <w:sz w:val="22"/>
          <w:szCs w:val="22"/>
        </w:rPr>
        <w:t>№ 3</w:t>
      </w:r>
    </w:p>
    <w:p w:rsidR="00A8590F" w:rsidRPr="00334C80" w:rsidRDefault="001122AC" w:rsidP="003B5373">
      <w:pPr>
        <w:ind w:left="2832" w:firstLine="708"/>
        <w:jc w:val="right"/>
        <w:rPr>
          <w:b/>
          <w:color w:val="000000"/>
          <w:sz w:val="22"/>
          <w:szCs w:val="22"/>
        </w:rPr>
      </w:pPr>
      <w:r w:rsidRPr="00334C80">
        <w:rPr>
          <w:b/>
          <w:color w:val="000000"/>
          <w:sz w:val="22"/>
          <w:szCs w:val="22"/>
        </w:rPr>
        <w:t xml:space="preserve">к Приказу </w:t>
      </w:r>
      <w:r w:rsidR="00AB7D8D" w:rsidRPr="00334C80">
        <w:rPr>
          <w:b/>
          <w:color w:val="000000"/>
          <w:sz w:val="22"/>
          <w:szCs w:val="22"/>
        </w:rPr>
        <w:t>№</w:t>
      </w:r>
      <w:r w:rsidR="00D70043" w:rsidRPr="00334C80">
        <w:rPr>
          <w:b/>
          <w:color w:val="000000"/>
          <w:sz w:val="22"/>
          <w:szCs w:val="22"/>
        </w:rPr>
        <w:t xml:space="preserve"> </w:t>
      </w:r>
      <w:r w:rsidR="00232DE0">
        <w:rPr>
          <w:b/>
          <w:color w:val="000000"/>
          <w:sz w:val="22"/>
          <w:szCs w:val="22"/>
        </w:rPr>
        <w:t>137</w:t>
      </w:r>
      <w:bookmarkStart w:id="0" w:name="_GoBack"/>
      <w:bookmarkEnd w:id="0"/>
    </w:p>
    <w:p w:rsidR="001122AC" w:rsidRPr="003B5373" w:rsidRDefault="00D66189" w:rsidP="003B5373">
      <w:pPr>
        <w:ind w:left="2832" w:firstLine="708"/>
        <w:jc w:val="right"/>
        <w:rPr>
          <w:b/>
          <w:color w:val="000000"/>
          <w:sz w:val="22"/>
          <w:szCs w:val="22"/>
        </w:rPr>
      </w:pPr>
      <w:r w:rsidRPr="00334C80">
        <w:rPr>
          <w:b/>
          <w:color w:val="000000"/>
          <w:sz w:val="22"/>
          <w:szCs w:val="22"/>
        </w:rPr>
        <w:t>от «</w:t>
      </w:r>
      <w:r w:rsidR="00CA7454">
        <w:rPr>
          <w:b/>
          <w:color w:val="000000"/>
          <w:sz w:val="22"/>
          <w:szCs w:val="22"/>
        </w:rPr>
        <w:t>28</w:t>
      </w:r>
      <w:r w:rsidR="001122AC" w:rsidRPr="00334C80">
        <w:rPr>
          <w:b/>
          <w:color w:val="000000"/>
          <w:sz w:val="22"/>
          <w:szCs w:val="22"/>
        </w:rPr>
        <w:t xml:space="preserve">» </w:t>
      </w:r>
      <w:r w:rsidR="00CA7454">
        <w:rPr>
          <w:b/>
          <w:color w:val="000000"/>
          <w:sz w:val="22"/>
          <w:szCs w:val="22"/>
        </w:rPr>
        <w:t>сентября</w:t>
      </w:r>
      <w:r w:rsidR="000A2086" w:rsidRPr="00334C80">
        <w:rPr>
          <w:b/>
          <w:color w:val="000000"/>
          <w:sz w:val="22"/>
          <w:szCs w:val="22"/>
        </w:rPr>
        <w:t xml:space="preserve"> </w:t>
      </w:r>
      <w:r w:rsidR="001122AC" w:rsidRPr="00334C80">
        <w:rPr>
          <w:b/>
          <w:color w:val="000000"/>
          <w:sz w:val="22"/>
          <w:szCs w:val="22"/>
        </w:rPr>
        <w:t>20</w:t>
      </w:r>
      <w:r w:rsidR="0047369B" w:rsidRPr="00334C80">
        <w:rPr>
          <w:b/>
          <w:color w:val="000000"/>
          <w:sz w:val="22"/>
          <w:szCs w:val="22"/>
        </w:rPr>
        <w:t>2</w:t>
      </w:r>
      <w:r w:rsidR="007C6B5A" w:rsidRPr="00334C80">
        <w:rPr>
          <w:b/>
          <w:color w:val="000000"/>
          <w:sz w:val="22"/>
          <w:szCs w:val="22"/>
        </w:rPr>
        <w:t>6</w:t>
      </w:r>
      <w:r w:rsidR="001122AC" w:rsidRPr="00334C80">
        <w:rPr>
          <w:b/>
          <w:color w:val="000000"/>
          <w:sz w:val="22"/>
          <w:szCs w:val="22"/>
        </w:rPr>
        <w:t xml:space="preserve"> года</w:t>
      </w:r>
    </w:p>
    <w:p w:rsidR="00B73014" w:rsidRPr="003B5373" w:rsidRDefault="00B73014">
      <w:pPr>
        <w:autoSpaceDE w:val="0"/>
        <w:autoSpaceDN w:val="0"/>
        <w:adjustRightInd w:val="0"/>
        <w:jc w:val="center"/>
        <w:rPr>
          <w:b/>
          <w:bCs/>
          <w:color w:val="000000"/>
          <w:sz w:val="22"/>
          <w:szCs w:val="22"/>
        </w:rPr>
      </w:pPr>
    </w:p>
    <w:p w:rsidR="00413464" w:rsidRPr="003B5373" w:rsidRDefault="00413464">
      <w:pPr>
        <w:autoSpaceDE w:val="0"/>
        <w:autoSpaceDN w:val="0"/>
        <w:adjustRightInd w:val="0"/>
        <w:ind w:firstLine="567"/>
        <w:jc w:val="center"/>
        <w:rPr>
          <w:b/>
          <w:bCs/>
          <w:color w:val="000000"/>
          <w:sz w:val="22"/>
          <w:szCs w:val="22"/>
        </w:rPr>
      </w:pPr>
      <w:r w:rsidRPr="003B5373">
        <w:rPr>
          <w:b/>
          <w:bCs/>
          <w:color w:val="000000"/>
          <w:sz w:val="22"/>
          <w:szCs w:val="22"/>
        </w:rPr>
        <w:t>Извещение о проведении аукциона</w:t>
      </w:r>
      <w:r w:rsidR="00EF1A85" w:rsidRPr="003B5373">
        <w:rPr>
          <w:b/>
          <w:bCs/>
          <w:color w:val="000000"/>
          <w:sz w:val="22"/>
          <w:szCs w:val="22"/>
        </w:rPr>
        <w:t xml:space="preserve"> в электронной форме</w:t>
      </w:r>
    </w:p>
    <w:p w:rsidR="00413464" w:rsidRPr="003B5373" w:rsidRDefault="00413464">
      <w:pPr>
        <w:autoSpaceDE w:val="0"/>
        <w:autoSpaceDN w:val="0"/>
        <w:adjustRightInd w:val="0"/>
        <w:ind w:firstLine="567"/>
        <w:jc w:val="center"/>
        <w:rPr>
          <w:b/>
          <w:bCs/>
          <w:color w:val="000000"/>
          <w:sz w:val="22"/>
          <w:szCs w:val="22"/>
        </w:rPr>
      </w:pPr>
      <w:r w:rsidRPr="003B5373">
        <w:rPr>
          <w:b/>
          <w:bCs/>
          <w:color w:val="000000"/>
          <w:sz w:val="22"/>
          <w:szCs w:val="22"/>
        </w:rPr>
        <w:t>на право заключения договора аренды недвижимого имущества</w:t>
      </w:r>
    </w:p>
    <w:p w:rsidR="00B73014" w:rsidRPr="003B5373" w:rsidRDefault="00B73014">
      <w:pPr>
        <w:autoSpaceDE w:val="0"/>
        <w:autoSpaceDN w:val="0"/>
        <w:adjustRightInd w:val="0"/>
        <w:ind w:firstLine="567"/>
        <w:jc w:val="both"/>
        <w:rPr>
          <w:b/>
          <w:bCs/>
          <w:color w:val="000000"/>
          <w:sz w:val="22"/>
          <w:szCs w:val="22"/>
        </w:rPr>
      </w:pPr>
    </w:p>
    <w:p w:rsidR="00444293" w:rsidRPr="007243B6" w:rsidRDefault="00444293">
      <w:pPr>
        <w:autoSpaceDE w:val="0"/>
        <w:autoSpaceDN w:val="0"/>
        <w:adjustRightInd w:val="0"/>
        <w:ind w:firstLine="567"/>
        <w:jc w:val="center"/>
        <w:rPr>
          <w:b/>
          <w:bCs/>
          <w:color w:val="000000"/>
          <w:sz w:val="22"/>
          <w:szCs w:val="22"/>
        </w:rPr>
      </w:pPr>
      <w:r w:rsidRPr="007243B6">
        <w:rPr>
          <w:b/>
          <w:bCs/>
          <w:color w:val="000000"/>
          <w:sz w:val="22"/>
          <w:szCs w:val="22"/>
        </w:rPr>
        <w:t>Автономное учреждение «Технопарк</w:t>
      </w:r>
      <w:r w:rsidR="0050240C" w:rsidRPr="007243B6">
        <w:rPr>
          <w:b/>
          <w:bCs/>
          <w:color w:val="000000"/>
          <w:sz w:val="22"/>
          <w:szCs w:val="22"/>
        </w:rPr>
        <w:t xml:space="preserve"> </w:t>
      </w:r>
      <w:r w:rsidRPr="007243B6">
        <w:rPr>
          <w:b/>
          <w:bCs/>
          <w:color w:val="000000"/>
          <w:sz w:val="22"/>
          <w:szCs w:val="22"/>
        </w:rPr>
        <w:t>-</w:t>
      </w:r>
      <w:r w:rsidR="0050240C" w:rsidRPr="007243B6">
        <w:rPr>
          <w:b/>
          <w:bCs/>
          <w:color w:val="000000"/>
          <w:sz w:val="22"/>
          <w:szCs w:val="22"/>
        </w:rPr>
        <w:t xml:space="preserve"> </w:t>
      </w:r>
      <w:r w:rsidRPr="007243B6">
        <w:rPr>
          <w:b/>
          <w:bCs/>
          <w:color w:val="000000"/>
          <w:sz w:val="22"/>
          <w:szCs w:val="22"/>
        </w:rPr>
        <w:t>Мордовия» сообщает о</w:t>
      </w:r>
    </w:p>
    <w:p w:rsidR="00444293" w:rsidRPr="007243B6" w:rsidRDefault="0001138D">
      <w:pPr>
        <w:autoSpaceDE w:val="0"/>
        <w:autoSpaceDN w:val="0"/>
        <w:adjustRightInd w:val="0"/>
        <w:ind w:firstLine="567"/>
        <w:jc w:val="center"/>
        <w:rPr>
          <w:b/>
          <w:bCs/>
          <w:color w:val="000000"/>
          <w:sz w:val="22"/>
          <w:szCs w:val="22"/>
        </w:rPr>
      </w:pPr>
      <w:r w:rsidRPr="00A27CAE">
        <w:rPr>
          <w:b/>
          <w:bCs/>
          <w:color w:val="000000"/>
          <w:sz w:val="22"/>
          <w:szCs w:val="22"/>
        </w:rPr>
        <w:t xml:space="preserve">проведении </w:t>
      </w:r>
      <w:r w:rsidR="00CA7454">
        <w:rPr>
          <w:b/>
          <w:bCs/>
          <w:color w:val="000000"/>
          <w:sz w:val="22"/>
          <w:szCs w:val="22"/>
        </w:rPr>
        <w:t>29</w:t>
      </w:r>
      <w:r w:rsidR="00EF1A85" w:rsidRPr="00A27CAE">
        <w:rPr>
          <w:b/>
          <w:bCs/>
          <w:color w:val="000000"/>
          <w:sz w:val="22"/>
          <w:szCs w:val="22"/>
        </w:rPr>
        <w:t xml:space="preserve"> </w:t>
      </w:r>
      <w:r w:rsidR="00CA7454">
        <w:rPr>
          <w:b/>
          <w:bCs/>
          <w:color w:val="000000"/>
          <w:sz w:val="22"/>
          <w:szCs w:val="22"/>
        </w:rPr>
        <w:t>октября</w:t>
      </w:r>
      <w:r w:rsidR="005B7D7B">
        <w:rPr>
          <w:b/>
          <w:bCs/>
          <w:color w:val="000000"/>
          <w:sz w:val="22"/>
          <w:szCs w:val="22"/>
        </w:rPr>
        <w:t xml:space="preserve"> </w:t>
      </w:r>
      <w:r w:rsidR="00B848F0" w:rsidRPr="00A27CAE">
        <w:rPr>
          <w:b/>
          <w:bCs/>
          <w:color w:val="000000"/>
          <w:sz w:val="22"/>
          <w:szCs w:val="22"/>
        </w:rPr>
        <w:t>20</w:t>
      </w:r>
      <w:r w:rsidR="0047369B" w:rsidRPr="00A27CAE">
        <w:rPr>
          <w:b/>
          <w:bCs/>
          <w:color w:val="000000"/>
          <w:sz w:val="22"/>
          <w:szCs w:val="22"/>
        </w:rPr>
        <w:t>2</w:t>
      </w:r>
      <w:r w:rsidR="007C6B5A">
        <w:rPr>
          <w:b/>
          <w:bCs/>
          <w:color w:val="000000"/>
          <w:sz w:val="22"/>
          <w:szCs w:val="22"/>
        </w:rPr>
        <w:t>6</w:t>
      </w:r>
      <w:r w:rsidR="00671FC1" w:rsidRPr="007243B6">
        <w:rPr>
          <w:b/>
          <w:bCs/>
          <w:color w:val="000000"/>
          <w:sz w:val="22"/>
          <w:szCs w:val="22"/>
        </w:rPr>
        <w:t xml:space="preserve"> </w:t>
      </w:r>
      <w:r w:rsidRPr="007243B6">
        <w:rPr>
          <w:b/>
          <w:bCs/>
          <w:color w:val="000000"/>
          <w:sz w:val="22"/>
          <w:szCs w:val="22"/>
        </w:rPr>
        <w:t>года аукциона</w:t>
      </w:r>
      <w:r w:rsidR="00444293" w:rsidRPr="007243B6">
        <w:rPr>
          <w:b/>
          <w:bCs/>
          <w:color w:val="000000"/>
          <w:sz w:val="22"/>
          <w:szCs w:val="22"/>
        </w:rPr>
        <w:t xml:space="preserve"> </w:t>
      </w:r>
    </w:p>
    <w:p w:rsidR="00C17369" w:rsidRPr="007243B6" w:rsidRDefault="00444293">
      <w:pPr>
        <w:autoSpaceDE w:val="0"/>
        <w:autoSpaceDN w:val="0"/>
        <w:adjustRightInd w:val="0"/>
        <w:ind w:firstLine="567"/>
        <w:jc w:val="center"/>
        <w:rPr>
          <w:b/>
          <w:bCs/>
          <w:color w:val="000000"/>
          <w:sz w:val="22"/>
          <w:szCs w:val="22"/>
        </w:rPr>
      </w:pPr>
      <w:r w:rsidRPr="007243B6">
        <w:rPr>
          <w:b/>
          <w:bCs/>
          <w:color w:val="000000"/>
          <w:sz w:val="22"/>
          <w:szCs w:val="22"/>
        </w:rPr>
        <w:t xml:space="preserve">на право заключения договора аренды </w:t>
      </w:r>
      <w:r w:rsidR="00E92405" w:rsidRPr="007243B6">
        <w:rPr>
          <w:b/>
          <w:bCs/>
          <w:color w:val="000000"/>
          <w:sz w:val="22"/>
          <w:szCs w:val="22"/>
        </w:rPr>
        <w:t xml:space="preserve">государственного </w:t>
      </w:r>
      <w:r w:rsidRPr="007243B6">
        <w:rPr>
          <w:b/>
          <w:bCs/>
          <w:color w:val="000000"/>
          <w:sz w:val="22"/>
          <w:szCs w:val="22"/>
        </w:rPr>
        <w:t>недвижимого имущества</w:t>
      </w:r>
      <w:r w:rsidR="00C17369" w:rsidRPr="007243B6">
        <w:rPr>
          <w:b/>
          <w:bCs/>
          <w:color w:val="000000"/>
          <w:sz w:val="22"/>
          <w:szCs w:val="22"/>
        </w:rPr>
        <w:t xml:space="preserve">, </w:t>
      </w:r>
    </w:p>
    <w:p w:rsidR="00C17369" w:rsidRPr="007243B6" w:rsidRDefault="00C17369">
      <w:pPr>
        <w:autoSpaceDE w:val="0"/>
        <w:autoSpaceDN w:val="0"/>
        <w:adjustRightInd w:val="0"/>
        <w:ind w:firstLine="567"/>
        <w:jc w:val="center"/>
        <w:rPr>
          <w:b/>
          <w:bCs/>
          <w:color w:val="000000"/>
          <w:sz w:val="22"/>
          <w:szCs w:val="22"/>
        </w:rPr>
      </w:pPr>
      <w:r w:rsidRPr="007243B6">
        <w:rPr>
          <w:b/>
          <w:bCs/>
          <w:color w:val="000000"/>
          <w:sz w:val="22"/>
          <w:szCs w:val="22"/>
        </w:rPr>
        <w:t xml:space="preserve">расположенного по адресу: </w:t>
      </w:r>
      <w:r w:rsidR="0002228F" w:rsidRPr="007243B6">
        <w:rPr>
          <w:b/>
          <w:bCs/>
          <w:color w:val="000000"/>
          <w:sz w:val="22"/>
          <w:szCs w:val="22"/>
        </w:rPr>
        <w:t xml:space="preserve">Республика Мордовия, </w:t>
      </w:r>
      <w:r w:rsidRPr="007243B6">
        <w:rPr>
          <w:b/>
          <w:bCs/>
          <w:color w:val="000000"/>
          <w:sz w:val="22"/>
          <w:szCs w:val="22"/>
        </w:rPr>
        <w:t>г.</w:t>
      </w:r>
      <w:r w:rsidR="00906CA0" w:rsidRPr="007243B6">
        <w:rPr>
          <w:b/>
          <w:bCs/>
          <w:color w:val="000000"/>
          <w:sz w:val="22"/>
          <w:szCs w:val="22"/>
        </w:rPr>
        <w:t xml:space="preserve"> </w:t>
      </w:r>
      <w:r w:rsidRPr="007243B6">
        <w:rPr>
          <w:b/>
          <w:bCs/>
          <w:color w:val="000000"/>
          <w:sz w:val="22"/>
          <w:szCs w:val="22"/>
        </w:rPr>
        <w:t>Саранск, ул.</w:t>
      </w:r>
      <w:r w:rsidR="00906CA0" w:rsidRPr="007243B6">
        <w:rPr>
          <w:b/>
          <w:bCs/>
          <w:color w:val="000000"/>
          <w:sz w:val="22"/>
          <w:szCs w:val="22"/>
        </w:rPr>
        <w:t xml:space="preserve"> </w:t>
      </w:r>
      <w:r w:rsidRPr="007243B6">
        <w:rPr>
          <w:b/>
          <w:bCs/>
          <w:color w:val="000000"/>
          <w:sz w:val="22"/>
          <w:szCs w:val="22"/>
        </w:rPr>
        <w:t>Лодыгина, д.</w:t>
      </w:r>
      <w:r w:rsidR="00906CA0" w:rsidRPr="007243B6">
        <w:rPr>
          <w:b/>
          <w:bCs/>
          <w:color w:val="000000"/>
          <w:sz w:val="22"/>
          <w:szCs w:val="22"/>
        </w:rPr>
        <w:t xml:space="preserve"> </w:t>
      </w:r>
      <w:r w:rsidRPr="007243B6">
        <w:rPr>
          <w:b/>
          <w:bCs/>
          <w:color w:val="000000"/>
          <w:sz w:val="22"/>
          <w:szCs w:val="22"/>
        </w:rPr>
        <w:t xml:space="preserve">3, </w:t>
      </w:r>
    </w:p>
    <w:p w:rsidR="00413464" w:rsidRPr="003B5373" w:rsidRDefault="00C17369">
      <w:pPr>
        <w:autoSpaceDE w:val="0"/>
        <w:autoSpaceDN w:val="0"/>
        <w:adjustRightInd w:val="0"/>
        <w:ind w:firstLine="567"/>
        <w:jc w:val="center"/>
        <w:rPr>
          <w:b/>
          <w:bCs/>
          <w:color w:val="000000"/>
          <w:sz w:val="22"/>
          <w:szCs w:val="22"/>
        </w:rPr>
      </w:pPr>
      <w:r w:rsidRPr="007243B6">
        <w:rPr>
          <w:b/>
          <w:bCs/>
          <w:color w:val="000000"/>
          <w:sz w:val="22"/>
          <w:szCs w:val="22"/>
        </w:rPr>
        <w:t>закрепленного за АУ «Технопарк</w:t>
      </w:r>
      <w:r w:rsidR="00906CA0" w:rsidRPr="007243B6">
        <w:rPr>
          <w:b/>
          <w:bCs/>
          <w:color w:val="000000"/>
          <w:sz w:val="22"/>
          <w:szCs w:val="22"/>
        </w:rPr>
        <w:t xml:space="preserve"> </w:t>
      </w:r>
      <w:r w:rsidRPr="007243B6">
        <w:rPr>
          <w:b/>
          <w:bCs/>
          <w:color w:val="000000"/>
          <w:sz w:val="22"/>
          <w:szCs w:val="22"/>
        </w:rPr>
        <w:t>-</w:t>
      </w:r>
      <w:r w:rsidR="00906CA0" w:rsidRPr="007243B6">
        <w:rPr>
          <w:b/>
          <w:bCs/>
          <w:color w:val="000000"/>
          <w:sz w:val="22"/>
          <w:szCs w:val="22"/>
        </w:rPr>
        <w:t xml:space="preserve"> </w:t>
      </w:r>
      <w:r w:rsidRPr="007243B6">
        <w:rPr>
          <w:b/>
          <w:bCs/>
          <w:color w:val="000000"/>
          <w:sz w:val="22"/>
          <w:szCs w:val="22"/>
        </w:rPr>
        <w:t>Мордовия» на праве</w:t>
      </w:r>
      <w:r w:rsidRPr="003B5373">
        <w:rPr>
          <w:b/>
          <w:bCs/>
          <w:color w:val="000000"/>
          <w:sz w:val="22"/>
          <w:szCs w:val="22"/>
        </w:rPr>
        <w:t xml:space="preserve"> оперативного управления</w:t>
      </w:r>
    </w:p>
    <w:p w:rsidR="00413464" w:rsidRPr="003B5373" w:rsidRDefault="00413464">
      <w:pPr>
        <w:autoSpaceDE w:val="0"/>
        <w:autoSpaceDN w:val="0"/>
        <w:adjustRightInd w:val="0"/>
        <w:ind w:firstLine="567"/>
        <w:jc w:val="both"/>
        <w:rPr>
          <w:b/>
          <w:bCs/>
          <w:color w:val="000000"/>
          <w:sz w:val="22"/>
          <w:szCs w:val="22"/>
        </w:rPr>
      </w:pPr>
    </w:p>
    <w:p w:rsidR="00D96EAC" w:rsidRPr="00F46432" w:rsidRDefault="00D96EAC">
      <w:pPr>
        <w:autoSpaceDE w:val="0"/>
        <w:autoSpaceDN w:val="0"/>
        <w:adjustRightInd w:val="0"/>
        <w:ind w:firstLine="567"/>
        <w:jc w:val="both"/>
        <w:rPr>
          <w:bCs/>
          <w:color w:val="000000"/>
          <w:sz w:val="22"/>
          <w:szCs w:val="22"/>
        </w:rPr>
      </w:pPr>
      <w:r w:rsidRPr="00F46432">
        <w:rPr>
          <w:b/>
          <w:bCs/>
          <w:color w:val="000000"/>
          <w:sz w:val="22"/>
          <w:szCs w:val="22"/>
        </w:rPr>
        <w:t xml:space="preserve">1. </w:t>
      </w:r>
      <w:r w:rsidR="00812A30" w:rsidRPr="00F46432">
        <w:rPr>
          <w:b/>
          <w:bCs/>
          <w:color w:val="000000"/>
          <w:sz w:val="22"/>
          <w:szCs w:val="22"/>
        </w:rPr>
        <w:t>Полное н</w:t>
      </w:r>
      <w:r w:rsidRPr="00F46432">
        <w:rPr>
          <w:b/>
          <w:bCs/>
          <w:color w:val="000000"/>
          <w:sz w:val="22"/>
          <w:szCs w:val="22"/>
        </w:rPr>
        <w:t>аименование юридического лица</w:t>
      </w:r>
      <w:r w:rsidR="004B4C62" w:rsidRPr="00F46432">
        <w:rPr>
          <w:b/>
          <w:bCs/>
          <w:color w:val="000000"/>
          <w:sz w:val="22"/>
          <w:szCs w:val="22"/>
        </w:rPr>
        <w:t xml:space="preserve"> (далее - организатор аукциона):</w:t>
      </w:r>
      <w:r w:rsidRPr="00F46432">
        <w:rPr>
          <w:b/>
          <w:bCs/>
          <w:color w:val="000000"/>
          <w:sz w:val="22"/>
          <w:szCs w:val="22"/>
        </w:rPr>
        <w:t xml:space="preserve"> </w:t>
      </w:r>
      <w:r w:rsidRPr="00F46432">
        <w:rPr>
          <w:bCs/>
          <w:color w:val="000000"/>
          <w:sz w:val="22"/>
          <w:szCs w:val="22"/>
        </w:rPr>
        <w:t xml:space="preserve">Автономное учреждение «Технопарк - Мордовия», </w:t>
      </w:r>
    </w:p>
    <w:p w:rsidR="00812A30" w:rsidRPr="00F46432" w:rsidRDefault="00812A30">
      <w:pPr>
        <w:autoSpaceDE w:val="0"/>
        <w:autoSpaceDN w:val="0"/>
        <w:adjustRightInd w:val="0"/>
        <w:ind w:firstLine="567"/>
        <w:jc w:val="both"/>
        <w:rPr>
          <w:bCs/>
          <w:color w:val="000000"/>
          <w:sz w:val="22"/>
          <w:szCs w:val="22"/>
        </w:rPr>
      </w:pPr>
      <w:r w:rsidRPr="00F46432">
        <w:rPr>
          <w:b/>
          <w:bCs/>
          <w:color w:val="000000"/>
          <w:sz w:val="22"/>
          <w:szCs w:val="22"/>
        </w:rPr>
        <w:t>сокращенное наименование юридического лица:</w:t>
      </w:r>
      <w:r w:rsidRPr="00F46432">
        <w:rPr>
          <w:bCs/>
          <w:color w:val="000000"/>
          <w:sz w:val="22"/>
          <w:szCs w:val="22"/>
        </w:rPr>
        <w:t xml:space="preserve"> АУ «Технопарк - Мордовия»,</w:t>
      </w:r>
    </w:p>
    <w:p w:rsidR="00D96EAC" w:rsidRPr="00F46432" w:rsidRDefault="00D96EAC">
      <w:pPr>
        <w:autoSpaceDE w:val="0"/>
        <w:autoSpaceDN w:val="0"/>
        <w:adjustRightInd w:val="0"/>
        <w:ind w:firstLine="567"/>
        <w:jc w:val="both"/>
        <w:rPr>
          <w:color w:val="000000"/>
          <w:sz w:val="22"/>
          <w:szCs w:val="22"/>
        </w:rPr>
      </w:pPr>
      <w:r w:rsidRPr="00F46432">
        <w:rPr>
          <w:b/>
          <w:bCs/>
          <w:color w:val="000000"/>
          <w:sz w:val="22"/>
          <w:szCs w:val="22"/>
        </w:rPr>
        <w:t xml:space="preserve">адрес юридического лица: </w:t>
      </w:r>
      <w:r w:rsidRPr="00F46432">
        <w:rPr>
          <w:color w:val="000000"/>
          <w:sz w:val="22"/>
          <w:szCs w:val="22"/>
        </w:rPr>
        <w:t>430034, Республика Мордовия, г. Саранск, ул. Лодыгина, д. 3,</w:t>
      </w:r>
    </w:p>
    <w:p w:rsidR="00D96EAC" w:rsidRPr="00F46432" w:rsidRDefault="00D96EAC">
      <w:pPr>
        <w:autoSpaceDE w:val="0"/>
        <w:autoSpaceDN w:val="0"/>
        <w:adjustRightInd w:val="0"/>
        <w:ind w:firstLine="567"/>
        <w:jc w:val="both"/>
        <w:rPr>
          <w:b/>
          <w:bCs/>
          <w:color w:val="000000"/>
          <w:sz w:val="22"/>
          <w:szCs w:val="22"/>
        </w:rPr>
      </w:pPr>
      <w:r w:rsidRPr="00F46432">
        <w:rPr>
          <w:b/>
          <w:bCs/>
          <w:color w:val="000000"/>
          <w:sz w:val="22"/>
          <w:szCs w:val="22"/>
        </w:rPr>
        <w:t xml:space="preserve">адрес электронной почты и номер контактного телефона организатора аукциона, </w:t>
      </w:r>
      <w:r w:rsidRPr="00F46432">
        <w:rPr>
          <w:sz w:val="22"/>
          <w:szCs w:val="22"/>
        </w:rPr>
        <w:t>info@tpm13.ru,</w:t>
      </w:r>
      <w:r w:rsidRPr="00F46432">
        <w:rPr>
          <w:color w:val="000000"/>
          <w:sz w:val="22"/>
          <w:szCs w:val="22"/>
        </w:rPr>
        <w:t xml:space="preserve"> (8342) 33-35-06, контактное лицо: Конякина Екатерина Владимировна, (8342) 33-35-30, контактное лицо: Коловерова Елена Борисовна</w:t>
      </w:r>
      <w:r w:rsidR="00812A30" w:rsidRPr="00F46432">
        <w:rPr>
          <w:color w:val="000000"/>
          <w:sz w:val="22"/>
          <w:szCs w:val="22"/>
        </w:rPr>
        <w:t>,</w:t>
      </w:r>
    </w:p>
    <w:p w:rsidR="002018A5" w:rsidRPr="00F46432" w:rsidRDefault="00D96EAC">
      <w:pPr>
        <w:ind w:firstLine="567"/>
        <w:jc w:val="both"/>
        <w:rPr>
          <w:sz w:val="22"/>
          <w:szCs w:val="22"/>
        </w:rPr>
      </w:pPr>
      <w:r w:rsidRPr="00F46432">
        <w:rPr>
          <w:b/>
          <w:bCs/>
          <w:color w:val="000000"/>
          <w:sz w:val="22"/>
          <w:szCs w:val="22"/>
        </w:rPr>
        <w:t xml:space="preserve">адрес электронной площадки в информационно-телекоммуникационной сети "Интернет", на которой проводится аукцион: </w:t>
      </w:r>
      <w:r w:rsidR="002018A5" w:rsidRPr="00F46432">
        <w:rPr>
          <w:sz w:val="22"/>
          <w:szCs w:val="22"/>
        </w:rPr>
        <w:t xml:space="preserve">электронная торговая площадка ТП «Фабрикант»: </w:t>
      </w:r>
      <w:r w:rsidR="002018A5" w:rsidRPr="00F46432">
        <w:rPr>
          <w:sz w:val="22"/>
          <w:szCs w:val="22"/>
          <w:lang w:val="en-US"/>
        </w:rPr>
        <w:t>www</w:t>
      </w:r>
      <w:r w:rsidR="002018A5" w:rsidRPr="00F46432">
        <w:rPr>
          <w:sz w:val="22"/>
          <w:szCs w:val="22"/>
        </w:rPr>
        <w:t>.</w:t>
      </w:r>
      <w:proofErr w:type="spellStart"/>
      <w:r w:rsidR="002018A5" w:rsidRPr="00F46432">
        <w:rPr>
          <w:sz w:val="22"/>
          <w:szCs w:val="22"/>
          <w:lang w:val="en-US"/>
        </w:rPr>
        <w:t>fabrikant</w:t>
      </w:r>
      <w:proofErr w:type="spellEnd"/>
      <w:r w:rsidR="002018A5" w:rsidRPr="00F46432">
        <w:rPr>
          <w:sz w:val="22"/>
          <w:szCs w:val="22"/>
        </w:rPr>
        <w:t>.</w:t>
      </w:r>
      <w:proofErr w:type="spellStart"/>
      <w:r w:rsidR="002018A5" w:rsidRPr="00F46432">
        <w:rPr>
          <w:sz w:val="22"/>
          <w:szCs w:val="22"/>
          <w:lang w:val="en-US"/>
        </w:rPr>
        <w:t>ru</w:t>
      </w:r>
      <w:proofErr w:type="spellEnd"/>
      <w:r w:rsidR="002018A5" w:rsidRPr="00F46432">
        <w:rPr>
          <w:sz w:val="22"/>
          <w:szCs w:val="22"/>
        </w:rPr>
        <w:t xml:space="preserve">. </w:t>
      </w:r>
    </w:p>
    <w:p w:rsidR="00BD5E77" w:rsidRPr="00F46432" w:rsidRDefault="00BD5E77" w:rsidP="003B5373">
      <w:pPr>
        <w:pStyle w:val="ConsPlusNormal"/>
        <w:ind w:firstLine="567"/>
        <w:jc w:val="both"/>
        <w:rPr>
          <w:rFonts w:ascii="Times New Roman" w:hAnsi="Times New Roman" w:cs="Times New Roman"/>
          <w:b/>
          <w:color w:val="000000"/>
          <w:sz w:val="22"/>
          <w:szCs w:val="22"/>
        </w:rPr>
      </w:pPr>
    </w:p>
    <w:p w:rsidR="00812A30" w:rsidRPr="00F46432" w:rsidRDefault="00D96EAC" w:rsidP="003B5373">
      <w:pPr>
        <w:pStyle w:val="ConsPlusNormal"/>
        <w:ind w:firstLine="567"/>
        <w:jc w:val="both"/>
        <w:rPr>
          <w:rFonts w:ascii="Times New Roman" w:hAnsi="Times New Roman" w:cs="Times New Roman"/>
          <w:b/>
          <w:sz w:val="22"/>
          <w:szCs w:val="22"/>
        </w:rPr>
      </w:pPr>
      <w:r w:rsidRPr="00F46432">
        <w:rPr>
          <w:rFonts w:ascii="Times New Roman" w:hAnsi="Times New Roman" w:cs="Times New Roman"/>
          <w:b/>
          <w:color w:val="000000"/>
          <w:sz w:val="22"/>
          <w:szCs w:val="22"/>
        </w:rPr>
        <w:t>2. М</w:t>
      </w:r>
      <w:r w:rsidRPr="00F46432">
        <w:rPr>
          <w:rFonts w:ascii="Times New Roman" w:hAnsi="Times New Roman" w:cs="Times New Roman"/>
          <w:b/>
          <w:sz w:val="22"/>
          <w:szCs w:val="22"/>
        </w:rPr>
        <w:t>есто расположения, описание и технические характеристики государственного имущества, права на которое передаются по договору</w:t>
      </w:r>
      <w:r w:rsidR="001F7864" w:rsidRPr="00F46432">
        <w:rPr>
          <w:rFonts w:ascii="Times New Roman" w:hAnsi="Times New Roman" w:cs="Times New Roman"/>
          <w:b/>
          <w:sz w:val="22"/>
          <w:szCs w:val="22"/>
        </w:rPr>
        <w:t xml:space="preserve">: </w:t>
      </w:r>
      <w:r w:rsidR="00812A30" w:rsidRPr="00F46432">
        <w:rPr>
          <w:rFonts w:ascii="Times New Roman" w:hAnsi="Times New Roman" w:cs="Times New Roman"/>
          <w:sz w:val="22"/>
          <w:szCs w:val="22"/>
        </w:rPr>
        <w:t>Таблица 1.</w:t>
      </w:r>
    </w:p>
    <w:p w:rsidR="00B73014" w:rsidRDefault="001F7864">
      <w:pPr>
        <w:autoSpaceDE w:val="0"/>
        <w:autoSpaceDN w:val="0"/>
        <w:adjustRightInd w:val="0"/>
        <w:ind w:firstLine="709"/>
        <w:jc w:val="right"/>
        <w:rPr>
          <w:b/>
          <w:color w:val="000000"/>
          <w:sz w:val="22"/>
          <w:szCs w:val="22"/>
        </w:rPr>
      </w:pPr>
      <w:r w:rsidRPr="003B5373">
        <w:rPr>
          <w:b/>
          <w:color w:val="000000"/>
          <w:sz w:val="22"/>
          <w:szCs w:val="22"/>
        </w:rPr>
        <w:t>Таблица 1</w:t>
      </w:r>
    </w:p>
    <w:tbl>
      <w:tblPr>
        <w:tblpPr w:leftFromText="180" w:rightFromText="180" w:vertAnchor="text" w:horzAnchor="margin" w:tblpXSpec="center" w:tblpY="203"/>
        <w:tblW w:w="99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1276"/>
        <w:gridCol w:w="1417"/>
        <w:gridCol w:w="923"/>
        <w:gridCol w:w="10"/>
        <w:gridCol w:w="1550"/>
        <w:gridCol w:w="10"/>
        <w:gridCol w:w="829"/>
        <w:gridCol w:w="876"/>
        <w:gridCol w:w="10"/>
        <w:gridCol w:w="1168"/>
        <w:gridCol w:w="10"/>
        <w:gridCol w:w="982"/>
        <w:gridCol w:w="10"/>
        <w:gridCol w:w="12"/>
      </w:tblGrid>
      <w:tr w:rsidR="00CA7454" w:rsidRPr="001432D4" w:rsidTr="008E0443">
        <w:trPr>
          <w:gridAfter w:val="1"/>
          <w:wAfter w:w="12" w:type="dxa"/>
          <w:trHeight w:val="20"/>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CA7454" w:rsidRPr="001432D4" w:rsidRDefault="00CA7454" w:rsidP="008E0443">
            <w:pPr>
              <w:jc w:val="center"/>
              <w:rPr>
                <w:b/>
                <w:bCs/>
                <w:sz w:val="16"/>
                <w:szCs w:val="16"/>
              </w:rPr>
            </w:pPr>
            <w:r w:rsidRPr="001432D4">
              <w:rPr>
                <w:b/>
                <w:bCs/>
                <w:sz w:val="16"/>
                <w:szCs w:val="16"/>
              </w:rPr>
              <w:t>№ лота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CA7454" w:rsidRPr="001432D4" w:rsidRDefault="00CA7454" w:rsidP="008E0443">
            <w:pPr>
              <w:jc w:val="center"/>
              <w:rPr>
                <w:b/>
                <w:bCs/>
                <w:sz w:val="16"/>
                <w:szCs w:val="16"/>
              </w:rPr>
            </w:pPr>
            <w:r w:rsidRPr="001432D4">
              <w:rPr>
                <w:b/>
                <w:bCs/>
                <w:sz w:val="16"/>
                <w:szCs w:val="16"/>
              </w:rPr>
              <w:t>Номер помещения согласно технического паспорта/отчета</w:t>
            </w:r>
          </w:p>
        </w:tc>
        <w:tc>
          <w:tcPr>
            <w:tcW w:w="1417" w:type="dxa"/>
            <w:tcBorders>
              <w:top w:val="single" w:sz="4" w:space="0" w:color="auto"/>
              <w:left w:val="single" w:sz="4" w:space="0" w:color="auto"/>
              <w:bottom w:val="single" w:sz="4" w:space="0" w:color="auto"/>
              <w:right w:val="single" w:sz="4" w:space="0" w:color="auto"/>
            </w:tcBorders>
            <w:vAlign w:val="center"/>
            <w:hideMark/>
          </w:tcPr>
          <w:p w:rsidR="00CA7454" w:rsidRPr="001432D4" w:rsidRDefault="00CA7454" w:rsidP="008E0443">
            <w:pPr>
              <w:jc w:val="center"/>
              <w:rPr>
                <w:b/>
                <w:bCs/>
                <w:sz w:val="16"/>
                <w:szCs w:val="16"/>
              </w:rPr>
            </w:pPr>
            <w:r w:rsidRPr="001432D4">
              <w:rPr>
                <w:b/>
                <w:bCs/>
                <w:sz w:val="16"/>
                <w:szCs w:val="16"/>
              </w:rPr>
              <w:t>Описание и технические характеристики</w:t>
            </w:r>
          </w:p>
        </w:tc>
        <w:tc>
          <w:tcPr>
            <w:tcW w:w="933" w:type="dxa"/>
            <w:gridSpan w:val="2"/>
            <w:tcBorders>
              <w:top w:val="single" w:sz="4" w:space="0" w:color="auto"/>
              <w:left w:val="single" w:sz="4" w:space="0" w:color="auto"/>
              <w:bottom w:val="single" w:sz="4" w:space="0" w:color="auto"/>
              <w:right w:val="single" w:sz="4" w:space="0" w:color="auto"/>
            </w:tcBorders>
            <w:vAlign w:val="center"/>
            <w:hideMark/>
          </w:tcPr>
          <w:p w:rsidR="00CA7454" w:rsidRPr="001432D4" w:rsidRDefault="00CA7454" w:rsidP="008E0443">
            <w:pPr>
              <w:jc w:val="center"/>
              <w:rPr>
                <w:b/>
                <w:bCs/>
                <w:sz w:val="16"/>
                <w:szCs w:val="16"/>
              </w:rPr>
            </w:pPr>
            <w:r w:rsidRPr="001432D4">
              <w:rPr>
                <w:b/>
                <w:bCs/>
                <w:sz w:val="16"/>
                <w:szCs w:val="16"/>
              </w:rPr>
              <w:t>Площадь помещений, м</w:t>
            </w:r>
            <w:r w:rsidRPr="001432D4">
              <w:rPr>
                <w:b/>
                <w:bCs/>
                <w:sz w:val="16"/>
                <w:szCs w:val="16"/>
                <w:vertAlign w:val="superscript"/>
              </w:rPr>
              <w:t>2</w:t>
            </w:r>
          </w:p>
        </w:tc>
        <w:tc>
          <w:tcPr>
            <w:tcW w:w="1560" w:type="dxa"/>
            <w:gridSpan w:val="2"/>
            <w:tcBorders>
              <w:top w:val="single" w:sz="4" w:space="0" w:color="auto"/>
              <w:left w:val="single" w:sz="4" w:space="0" w:color="auto"/>
              <w:bottom w:val="single" w:sz="4" w:space="0" w:color="auto"/>
              <w:right w:val="single" w:sz="4" w:space="0" w:color="auto"/>
            </w:tcBorders>
            <w:vAlign w:val="center"/>
            <w:hideMark/>
          </w:tcPr>
          <w:p w:rsidR="00CA7454" w:rsidRPr="001432D4" w:rsidRDefault="00CA7454" w:rsidP="008E0443">
            <w:pPr>
              <w:jc w:val="center"/>
              <w:rPr>
                <w:b/>
                <w:bCs/>
                <w:sz w:val="16"/>
                <w:szCs w:val="16"/>
              </w:rPr>
            </w:pPr>
            <w:r w:rsidRPr="001432D4">
              <w:rPr>
                <w:b/>
                <w:bCs/>
                <w:sz w:val="16"/>
                <w:szCs w:val="16"/>
              </w:rPr>
              <w:t>Назначение помещения</w:t>
            </w:r>
          </w:p>
        </w:tc>
        <w:tc>
          <w:tcPr>
            <w:tcW w:w="829" w:type="dxa"/>
            <w:tcBorders>
              <w:top w:val="single" w:sz="4" w:space="0" w:color="auto"/>
              <w:left w:val="single" w:sz="4" w:space="0" w:color="auto"/>
              <w:bottom w:val="single" w:sz="4" w:space="0" w:color="auto"/>
              <w:right w:val="single" w:sz="4" w:space="0" w:color="auto"/>
            </w:tcBorders>
            <w:vAlign w:val="center"/>
            <w:hideMark/>
          </w:tcPr>
          <w:p w:rsidR="00CA7454" w:rsidRPr="00AD562E" w:rsidRDefault="00CA7454" w:rsidP="008E0443">
            <w:pPr>
              <w:jc w:val="center"/>
              <w:rPr>
                <w:b/>
                <w:bCs/>
                <w:sz w:val="16"/>
                <w:szCs w:val="16"/>
              </w:rPr>
            </w:pPr>
            <w:r w:rsidRPr="001432D4">
              <w:rPr>
                <w:b/>
                <w:bCs/>
                <w:sz w:val="16"/>
                <w:szCs w:val="16"/>
              </w:rPr>
              <w:t>Начальная (мин</w:t>
            </w:r>
            <w:r>
              <w:rPr>
                <w:b/>
                <w:bCs/>
                <w:sz w:val="16"/>
                <w:szCs w:val="16"/>
              </w:rPr>
              <w:t>и</w:t>
            </w:r>
            <w:r w:rsidRPr="001432D4">
              <w:rPr>
                <w:b/>
                <w:bCs/>
                <w:sz w:val="16"/>
                <w:szCs w:val="16"/>
              </w:rPr>
              <w:t xml:space="preserve">мальная) цена за 1 кв. м. объекта аренды в месяц, в </w:t>
            </w:r>
            <w:proofErr w:type="spellStart"/>
            <w:r w:rsidRPr="001432D4">
              <w:rPr>
                <w:b/>
                <w:bCs/>
                <w:sz w:val="16"/>
                <w:szCs w:val="16"/>
              </w:rPr>
              <w:t>т.ч</w:t>
            </w:r>
            <w:proofErr w:type="spellEnd"/>
            <w:r w:rsidRPr="001432D4">
              <w:rPr>
                <w:b/>
                <w:bCs/>
                <w:sz w:val="16"/>
                <w:szCs w:val="16"/>
              </w:rPr>
              <w:t xml:space="preserve">. НДС 5%, руб. (без учета НДС, </w:t>
            </w:r>
            <w:proofErr w:type="spellStart"/>
            <w:r w:rsidRPr="001432D4">
              <w:rPr>
                <w:b/>
                <w:bCs/>
                <w:sz w:val="16"/>
                <w:szCs w:val="16"/>
              </w:rPr>
              <w:t>руб</w:t>
            </w:r>
            <w:proofErr w:type="spellEnd"/>
            <w:r w:rsidRPr="001432D4">
              <w:rPr>
                <w:rFonts w:eastAsia="Arial Unicode MS"/>
                <w:sz w:val="16"/>
                <w:szCs w:val="16"/>
                <w:vertAlign w:val="superscript"/>
              </w:rPr>
              <w:footnoteReference w:customMarkFollows="1" w:id="1"/>
              <w:t>*</w:t>
            </w:r>
            <w:r w:rsidRPr="001432D4">
              <w:rPr>
                <w:b/>
                <w:bCs/>
                <w:sz w:val="16"/>
                <w:szCs w:val="16"/>
              </w:rPr>
              <w:t>.</w:t>
            </w:r>
            <w:r w:rsidRPr="00AD562E">
              <w:rPr>
                <w:b/>
                <w:bCs/>
                <w:sz w:val="16"/>
                <w:szCs w:val="16"/>
              </w:rPr>
              <w:t>)</w:t>
            </w:r>
          </w:p>
          <w:p w:rsidR="00CA7454" w:rsidRPr="001432D4" w:rsidRDefault="00CA7454" w:rsidP="008E0443">
            <w:pPr>
              <w:jc w:val="center"/>
              <w:rPr>
                <w:b/>
                <w:bCs/>
                <w:sz w:val="16"/>
                <w:szCs w:val="16"/>
              </w:rPr>
            </w:pPr>
          </w:p>
        </w:tc>
        <w:tc>
          <w:tcPr>
            <w:tcW w:w="886" w:type="dxa"/>
            <w:gridSpan w:val="2"/>
            <w:tcBorders>
              <w:top w:val="single" w:sz="4" w:space="0" w:color="auto"/>
              <w:left w:val="single" w:sz="4" w:space="0" w:color="auto"/>
              <w:bottom w:val="single" w:sz="4" w:space="0" w:color="auto"/>
              <w:right w:val="single" w:sz="4" w:space="0" w:color="auto"/>
            </w:tcBorders>
            <w:vAlign w:val="center"/>
            <w:hideMark/>
          </w:tcPr>
          <w:p w:rsidR="00CA7454" w:rsidRPr="001432D4" w:rsidRDefault="00CA7454" w:rsidP="008E0443">
            <w:pPr>
              <w:jc w:val="center"/>
              <w:rPr>
                <w:b/>
                <w:bCs/>
                <w:sz w:val="16"/>
                <w:szCs w:val="16"/>
              </w:rPr>
            </w:pPr>
            <w:r w:rsidRPr="001432D4">
              <w:rPr>
                <w:b/>
                <w:bCs/>
                <w:sz w:val="16"/>
                <w:szCs w:val="16"/>
              </w:rPr>
              <w:t xml:space="preserve">Начальная (минимальная)  цена за всю площадь объекта аренды в месяц, в </w:t>
            </w:r>
            <w:proofErr w:type="spellStart"/>
            <w:r w:rsidRPr="001432D4">
              <w:rPr>
                <w:b/>
                <w:bCs/>
                <w:sz w:val="16"/>
                <w:szCs w:val="16"/>
              </w:rPr>
              <w:t>т.ч</w:t>
            </w:r>
            <w:proofErr w:type="spellEnd"/>
            <w:r w:rsidRPr="001432D4">
              <w:rPr>
                <w:b/>
                <w:bCs/>
                <w:sz w:val="16"/>
                <w:szCs w:val="16"/>
              </w:rPr>
              <w:t>. НДС 5%, руб.</w:t>
            </w:r>
          </w:p>
        </w:tc>
        <w:tc>
          <w:tcPr>
            <w:tcW w:w="1178" w:type="dxa"/>
            <w:gridSpan w:val="2"/>
            <w:tcBorders>
              <w:top w:val="single" w:sz="4" w:space="0" w:color="auto"/>
              <w:left w:val="single" w:sz="4" w:space="0" w:color="auto"/>
              <w:bottom w:val="single" w:sz="4" w:space="0" w:color="auto"/>
              <w:right w:val="single" w:sz="4" w:space="0" w:color="auto"/>
            </w:tcBorders>
            <w:vAlign w:val="center"/>
            <w:hideMark/>
          </w:tcPr>
          <w:p w:rsidR="00CA7454" w:rsidRPr="001432D4" w:rsidRDefault="00CA7454" w:rsidP="008E0443">
            <w:pPr>
              <w:jc w:val="center"/>
              <w:rPr>
                <w:b/>
                <w:bCs/>
                <w:sz w:val="16"/>
                <w:szCs w:val="16"/>
              </w:rPr>
            </w:pPr>
            <w:r w:rsidRPr="001432D4">
              <w:rPr>
                <w:b/>
                <w:bCs/>
                <w:sz w:val="16"/>
                <w:szCs w:val="16"/>
              </w:rPr>
              <w:t>Срок действия договора аренды</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CA7454" w:rsidRPr="001432D4" w:rsidRDefault="00CA7454" w:rsidP="008E0443">
            <w:pPr>
              <w:jc w:val="center"/>
              <w:rPr>
                <w:b/>
                <w:bCs/>
                <w:sz w:val="16"/>
                <w:szCs w:val="16"/>
              </w:rPr>
            </w:pPr>
            <w:r w:rsidRPr="001432D4">
              <w:rPr>
                <w:b/>
                <w:bCs/>
                <w:sz w:val="16"/>
                <w:szCs w:val="16"/>
              </w:rPr>
              <w:t xml:space="preserve">Начальная (минимальная) цена  договора за весь срок аренды в </w:t>
            </w:r>
            <w:proofErr w:type="spellStart"/>
            <w:r w:rsidRPr="001432D4">
              <w:rPr>
                <w:b/>
                <w:bCs/>
                <w:sz w:val="16"/>
                <w:szCs w:val="16"/>
              </w:rPr>
              <w:t>т.ч</w:t>
            </w:r>
            <w:proofErr w:type="spellEnd"/>
            <w:r w:rsidRPr="001432D4">
              <w:rPr>
                <w:b/>
                <w:bCs/>
                <w:sz w:val="16"/>
                <w:szCs w:val="16"/>
              </w:rPr>
              <w:t>. НДС 5%, руб.</w:t>
            </w:r>
          </w:p>
        </w:tc>
      </w:tr>
      <w:tr w:rsidR="00CA7454" w:rsidRPr="001432D4" w:rsidTr="008E0443">
        <w:trPr>
          <w:gridAfter w:val="1"/>
          <w:wAfter w:w="12" w:type="dxa"/>
          <w:trHeight w:val="20"/>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CA7454" w:rsidRPr="001432D4" w:rsidRDefault="00CA7454" w:rsidP="008E0443">
            <w:pPr>
              <w:jc w:val="center"/>
              <w:rPr>
                <w:b/>
                <w:bCs/>
                <w:sz w:val="16"/>
                <w:szCs w:val="16"/>
              </w:rPr>
            </w:pPr>
            <w:r w:rsidRPr="001432D4">
              <w:rPr>
                <w:b/>
                <w:bCs/>
                <w:sz w:val="16"/>
                <w:szCs w:val="16"/>
              </w:rPr>
              <w:t>1</w:t>
            </w:r>
          </w:p>
        </w:tc>
        <w:tc>
          <w:tcPr>
            <w:tcW w:w="1276" w:type="dxa"/>
            <w:tcBorders>
              <w:top w:val="single" w:sz="4" w:space="0" w:color="auto"/>
              <w:left w:val="single" w:sz="4" w:space="0" w:color="auto"/>
              <w:bottom w:val="single" w:sz="4" w:space="0" w:color="auto"/>
              <w:right w:val="single" w:sz="4" w:space="0" w:color="auto"/>
            </w:tcBorders>
            <w:vAlign w:val="center"/>
            <w:hideMark/>
          </w:tcPr>
          <w:p w:rsidR="00CA7454" w:rsidRPr="001432D4" w:rsidRDefault="00CA7454" w:rsidP="008E0443">
            <w:pPr>
              <w:jc w:val="center"/>
              <w:rPr>
                <w:b/>
                <w:bCs/>
                <w:sz w:val="16"/>
                <w:szCs w:val="16"/>
              </w:rPr>
            </w:pPr>
            <w:r w:rsidRPr="001432D4">
              <w:rPr>
                <w:b/>
                <w:bCs/>
                <w:sz w:val="16"/>
                <w:szCs w:val="16"/>
              </w:rPr>
              <w:t>2</w:t>
            </w:r>
          </w:p>
        </w:tc>
        <w:tc>
          <w:tcPr>
            <w:tcW w:w="1417" w:type="dxa"/>
            <w:tcBorders>
              <w:top w:val="single" w:sz="4" w:space="0" w:color="auto"/>
              <w:left w:val="single" w:sz="4" w:space="0" w:color="auto"/>
              <w:bottom w:val="single" w:sz="4" w:space="0" w:color="auto"/>
              <w:right w:val="single" w:sz="4" w:space="0" w:color="auto"/>
            </w:tcBorders>
            <w:vAlign w:val="center"/>
            <w:hideMark/>
          </w:tcPr>
          <w:p w:rsidR="00CA7454" w:rsidRPr="001432D4" w:rsidRDefault="00CA7454" w:rsidP="008E0443">
            <w:pPr>
              <w:jc w:val="center"/>
              <w:rPr>
                <w:b/>
                <w:bCs/>
                <w:sz w:val="16"/>
                <w:szCs w:val="16"/>
              </w:rPr>
            </w:pPr>
            <w:r w:rsidRPr="001432D4">
              <w:rPr>
                <w:b/>
                <w:bCs/>
                <w:sz w:val="16"/>
                <w:szCs w:val="16"/>
              </w:rPr>
              <w:t>3</w:t>
            </w:r>
          </w:p>
        </w:tc>
        <w:tc>
          <w:tcPr>
            <w:tcW w:w="933" w:type="dxa"/>
            <w:gridSpan w:val="2"/>
            <w:tcBorders>
              <w:top w:val="single" w:sz="4" w:space="0" w:color="auto"/>
              <w:left w:val="single" w:sz="4" w:space="0" w:color="auto"/>
              <w:bottom w:val="single" w:sz="4" w:space="0" w:color="auto"/>
              <w:right w:val="single" w:sz="4" w:space="0" w:color="auto"/>
            </w:tcBorders>
            <w:vAlign w:val="center"/>
            <w:hideMark/>
          </w:tcPr>
          <w:p w:rsidR="00CA7454" w:rsidRPr="001432D4" w:rsidRDefault="00CA7454" w:rsidP="008E0443">
            <w:pPr>
              <w:jc w:val="center"/>
              <w:rPr>
                <w:b/>
                <w:bCs/>
                <w:sz w:val="16"/>
                <w:szCs w:val="16"/>
              </w:rPr>
            </w:pPr>
            <w:r w:rsidRPr="001432D4">
              <w:rPr>
                <w:b/>
                <w:bCs/>
                <w:sz w:val="16"/>
                <w:szCs w:val="16"/>
              </w:rPr>
              <w:t>4</w:t>
            </w:r>
          </w:p>
        </w:tc>
        <w:tc>
          <w:tcPr>
            <w:tcW w:w="1560" w:type="dxa"/>
            <w:gridSpan w:val="2"/>
            <w:tcBorders>
              <w:top w:val="single" w:sz="4" w:space="0" w:color="auto"/>
              <w:left w:val="single" w:sz="4" w:space="0" w:color="auto"/>
              <w:bottom w:val="single" w:sz="4" w:space="0" w:color="auto"/>
              <w:right w:val="single" w:sz="4" w:space="0" w:color="auto"/>
            </w:tcBorders>
            <w:vAlign w:val="center"/>
            <w:hideMark/>
          </w:tcPr>
          <w:p w:rsidR="00CA7454" w:rsidRPr="001432D4" w:rsidRDefault="00CA7454" w:rsidP="008E0443">
            <w:pPr>
              <w:jc w:val="center"/>
              <w:rPr>
                <w:b/>
                <w:bCs/>
                <w:sz w:val="16"/>
                <w:szCs w:val="16"/>
              </w:rPr>
            </w:pPr>
            <w:r w:rsidRPr="001432D4">
              <w:rPr>
                <w:b/>
                <w:bCs/>
                <w:sz w:val="16"/>
                <w:szCs w:val="16"/>
              </w:rPr>
              <w:t>5</w:t>
            </w:r>
          </w:p>
        </w:tc>
        <w:tc>
          <w:tcPr>
            <w:tcW w:w="829" w:type="dxa"/>
            <w:tcBorders>
              <w:top w:val="single" w:sz="4" w:space="0" w:color="auto"/>
              <w:left w:val="single" w:sz="4" w:space="0" w:color="auto"/>
              <w:bottom w:val="single" w:sz="4" w:space="0" w:color="auto"/>
              <w:right w:val="single" w:sz="4" w:space="0" w:color="auto"/>
            </w:tcBorders>
            <w:vAlign w:val="center"/>
            <w:hideMark/>
          </w:tcPr>
          <w:p w:rsidR="00CA7454" w:rsidRPr="001432D4" w:rsidRDefault="00CA7454" w:rsidP="008E0443">
            <w:pPr>
              <w:jc w:val="center"/>
              <w:rPr>
                <w:b/>
                <w:bCs/>
                <w:sz w:val="16"/>
                <w:szCs w:val="16"/>
              </w:rPr>
            </w:pPr>
            <w:r w:rsidRPr="001432D4">
              <w:rPr>
                <w:b/>
                <w:bCs/>
                <w:sz w:val="16"/>
                <w:szCs w:val="16"/>
              </w:rPr>
              <w:t>6</w:t>
            </w:r>
          </w:p>
        </w:tc>
        <w:tc>
          <w:tcPr>
            <w:tcW w:w="886" w:type="dxa"/>
            <w:gridSpan w:val="2"/>
            <w:tcBorders>
              <w:top w:val="single" w:sz="4" w:space="0" w:color="auto"/>
              <w:left w:val="single" w:sz="4" w:space="0" w:color="auto"/>
              <w:bottom w:val="single" w:sz="4" w:space="0" w:color="auto"/>
              <w:right w:val="single" w:sz="4" w:space="0" w:color="auto"/>
            </w:tcBorders>
            <w:vAlign w:val="center"/>
            <w:hideMark/>
          </w:tcPr>
          <w:p w:rsidR="00CA7454" w:rsidRPr="001432D4" w:rsidRDefault="00CA7454" w:rsidP="008E0443">
            <w:pPr>
              <w:jc w:val="center"/>
              <w:rPr>
                <w:b/>
                <w:bCs/>
                <w:sz w:val="16"/>
                <w:szCs w:val="16"/>
              </w:rPr>
            </w:pPr>
            <w:r w:rsidRPr="001432D4">
              <w:rPr>
                <w:b/>
                <w:bCs/>
                <w:sz w:val="16"/>
                <w:szCs w:val="16"/>
              </w:rPr>
              <w:t>7</w:t>
            </w:r>
          </w:p>
        </w:tc>
        <w:tc>
          <w:tcPr>
            <w:tcW w:w="1178" w:type="dxa"/>
            <w:gridSpan w:val="2"/>
            <w:tcBorders>
              <w:top w:val="single" w:sz="4" w:space="0" w:color="auto"/>
              <w:left w:val="single" w:sz="4" w:space="0" w:color="auto"/>
              <w:bottom w:val="single" w:sz="4" w:space="0" w:color="auto"/>
              <w:right w:val="single" w:sz="4" w:space="0" w:color="auto"/>
            </w:tcBorders>
            <w:vAlign w:val="center"/>
            <w:hideMark/>
          </w:tcPr>
          <w:p w:rsidR="00CA7454" w:rsidRPr="001432D4" w:rsidRDefault="00CA7454" w:rsidP="008E0443">
            <w:pPr>
              <w:jc w:val="center"/>
              <w:rPr>
                <w:b/>
                <w:bCs/>
                <w:sz w:val="16"/>
                <w:szCs w:val="16"/>
              </w:rPr>
            </w:pPr>
            <w:r w:rsidRPr="001432D4">
              <w:rPr>
                <w:b/>
                <w:bCs/>
                <w:sz w:val="16"/>
                <w:szCs w:val="16"/>
              </w:rPr>
              <w:t>8</w:t>
            </w:r>
          </w:p>
        </w:tc>
        <w:tc>
          <w:tcPr>
            <w:tcW w:w="992" w:type="dxa"/>
            <w:gridSpan w:val="2"/>
            <w:tcBorders>
              <w:top w:val="single" w:sz="4" w:space="0" w:color="auto"/>
              <w:left w:val="single" w:sz="4" w:space="0" w:color="auto"/>
              <w:bottom w:val="single" w:sz="4" w:space="0" w:color="auto"/>
              <w:right w:val="single" w:sz="4" w:space="0" w:color="auto"/>
            </w:tcBorders>
          </w:tcPr>
          <w:p w:rsidR="00CA7454" w:rsidRPr="001432D4" w:rsidRDefault="00CA7454" w:rsidP="008E0443">
            <w:pPr>
              <w:jc w:val="center"/>
              <w:rPr>
                <w:b/>
                <w:bCs/>
                <w:sz w:val="16"/>
                <w:szCs w:val="16"/>
              </w:rPr>
            </w:pPr>
            <w:r w:rsidRPr="001432D4">
              <w:rPr>
                <w:b/>
                <w:bCs/>
                <w:sz w:val="16"/>
                <w:szCs w:val="16"/>
              </w:rPr>
              <w:t>9</w:t>
            </w:r>
          </w:p>
        </w:tc>
      </w:tr>
      <w:tr w:rsidR="00CA7454" w:rsidRPr="001432D4" w:rsidTr="008E0443">
        <w:trPr>
          <w:trHeight w:val="20"/>
          <w:jc w:val="center"/>
        </w:trPr>
        <w:tc>
          <w:tcPr>
            <w:tcW w:w="9929" w:type="dxa"/>
            <w:gridSpan w:val="15"/>
            <w:tcBorders>
              <w:left w:val="single" w:sz="4" w:space="0" w:color="auto"/>
              <w:right w:val="single" w:sz="4" w:space="0" w:color="auto"/>
            </w:tcBorders>
            <w:vAlign w:val="center"/>
          </w:tcPr>
          <w:p w:rsidR="00CA7454" w:rsidRPr="00D44952" w:rsidRDefault="00CA7454" w:rsidP="008E0443">
            <w:pPr>
              <w:jc w:val="center"/>
              <w:rPr>
                <w:b/>
                <w:bCs/>
                <w:sz w:val="16"/>
                <w:szCs w:val="16"/>
              </w:rPr>
            </w:pPr>
            <w:r w:rsidRPr="00484A0B">
              <w:rPr>
                <w:b/>
                <w:bCs/>
                <w:sz w:val="16"/>
                <w:szCs w:val="16"/>
              </w:rPr>
              <w:t>Здание  экспериментального корпуса (ЦЭП), I</w:t>
            </w:r>
            <w:r w:rsidRPr="00484A0B">
              <w:rPr>
                <w:b/>
                <w:bCs/>
                <w:sz w:val="16"/>
                <w:szCs w:val="16"/>
                <w:lang w:val="en-US"/>
              </w:rPr>
              <w:t>I</w:t>
            </w:r>
            <w:r w:rsidRPr="00484A0B">
              <w:rPr>
                <w:b/>
                <w:bCs/>
                <w:sz w:val="16"/>
                <w:szCs w:val="16"/>
              </w:rPr>
              <w:t xml:space="preserve"> этаж (</w:t>
            </w:r>
            <w:r>
              <w:rPr>
                <w:b/>
                <w:bCs/>
                <w:sz w:val="16"/>
                <w:szCs w:val="16"/>
              </w:rPr>
              <w:t>6</w:t>
            </w:r>
            <w:r w:rsidRPr="00484A0B">
              <w:rPr>
                <w:b/>
                <w:bCs/>
                <w:sz w:val="16"/>
                <w:szCs w:val="16"/>
              </w:rPr>
              <w:t>-этажный корпус),  расположенное по адресу: Республика Мордовия, г. Саранск, ул. Лодыгина д.3</w:t>
            </w:r>
          </w:p>
        </w:tc>
      </w:tr>
      <w:tr w:rsidR="00CA7454" w:rsidRPr="001432D4" w:rsidTr="008E0443">
        <w:trPr>
          <w:gridAfter w:val="2"/>
          <w:wAfter w:w="22" w:type="dxa"/>
          <w:trHeight w:val="2303"/>
          <w:jc w:val="center"/>
        </w:trPr>
        <w:tc>
          <w:tcPr>
            <w:tcW w:w="846" w:type="dxa"/>
            <w:vMerge w:val="restart"/>
            <w:tcBorders>
              <w:left w:val="single" w:sz="4" w:space="0" w:color="auto"/>
              <w:right w:val="single" w:sz="4" w:space="0" w:color="auto"/>
            </w:tcBorders>
            <w:vAlign w:val="center"/>
          </w:tcPr>
          <w:p w:rsidR="00CA7454" w:rsidRPr="00092171" w:rsidRDefault="00CA7454" w:rsidP="008E0443">
            <w:pPr>
              <w:jc w:val="center"/>
              <w:rPr>
                <w:b/>
                <w:bCs/>
                <w:sz w:val="16"/>
                <w:szCs w:val="16"/>
              </w:rPr>
            </w:pPr>
            <w:r w:rsidRPr="00092171">
              <w:rPr>
                <w:b/>
                <w:bCs/>
                <w:sz w:val="16"/>
                <w:szCs w:val="16"/>
              </w:rPr>
              <w:t>1</w:t>
            </w:r>
          </w:p>
        </w:tc>
        <w:tc>
          <w:tcPr>
            <w:tcW w:w="1276" w:type="dxa"/>
            <w:tcBorders>
              <w:left w:val="single" w:sz="4" w:space="0" w:color="auto"/>
              <w:right w:val="single" w:sz="4" w:space="0" w:color="auto"/>
            </w:tcBorders>
            <w:vAlign w:val="center"/>
          </w:tcPr>
          <w:p w:rsidR="00CA7454" w:rsidRPr="00092171" w:rsidRDefault="00CA7454" w:rsidP="008E0443">
            <w:pPr>
              <w:widowControl w:val="0"/>
              <w:autoSpaceDE w:val="0"/>
              <w:autoSpaceDN w:val="0"/>
              <w:adjustRightInd w:val="0"/>
              <w:jc w:val="center"/>
              <w:rPr>
                <w:b/>
                <w:spacing w:val="-4"/>
                <w:sz w:val="16"/>
                <w:szCs w:val="16"/>
              </w:rPr>
            </w:pPr>
            <w:r>
              <w:rPr>
                <w:bCs/>
                <w:sz w:val="16"/>
                <w:szCs w:val="16"/>
              </w:rPr>
              <w:t>6</w:t>
            </w:r>
          </w:p>
        </w:tc>
        <w:tc>
          <w:tcPr>
            <w:tcW w:w="1417" w:type="dxa"/>
            <w:tcBorders>
              <w:left w:val="single" w:sz="4" w:space="0" w:color="auto"/>
              <w:right w:val="single" w:sz="4" w:space="0" w:color="auto"/>
            </w:tcBorders>
            <w:vAlign w:val="center"/>
          </w:tcPr>
          <w:p w:rsidR="00CA7454" w:rsidRPr="001432D4" w:rsidRDefault="00CA7454" w:rsidP="008E0443">
            <w:pPr>
              <w:widowControl w:val="0"/>
              <w:autoSpaceDE w:val="0"/>
              <w:autoSpaceDN w:val="0"/>
              <w:adjustRightInd w:val="0"/>
              <w:jc w:val="center"/>
              <w:rPr>
                <w:b/>
                <w:spacing w:val="-4"/>
                <w:sz w:val="16"/>
                <w:szCs w:val="16"/>
              </w:rPr>
            </w:pPr>
            <w:r w:rsidRPr="00484A0B">
              <w:rPr>
                <w:color w:val="000000"/>
                <w:sz w:val="16"/>
                <w:szCs w:val="16"/>
              </w:rPr>
              <w:t xml:space="preserve">год реконструкции - 2013, фундамент – железобетонный, стены – </w:t>
            </w:r>
            <w:proofErr w:type="spellStart"/>
            <w:r w:rsidRPr="00484A0B">
              <w:rPr>
                <w:color w:val="000000"/>
                <w:sz w:val="16"/>
                <w:szCs w:val="16"/>
              </w:rPr>
              <w:t>керамзито</w:t>
            </w:r>
            <w:proofErr w:type="spellEnd"/>
            <w:r w:rsidRPr="00484A0B">
              <w:rPr>
                <w:color w:val="000000"/>
                <w:sz w:val="16"/>
                <w:szCs w:val="16"/>
              </w:rPr>
              <w:t xml:space="preserve">-бетонные панели, перекрытия – железобетонные, крыша – мягкая кровля, полы –наливной пол, отделка – </w:t>
            </w:r>
            <w:r w:rsidRPr="00484A0B">
              <w:rPr>
                <w:color w:val="000000"/>
                <w:sz w:val="16"/>
                <w:szCs w:val="16"/>
              </w:rPr>
              <w:lastRenderedPageBreak/>
              <w:t>штукатурка, окраска, вентилируемые фасады, окна ПВХ, наличие водопровода канализации, автономного отопления, электричества, вентиляции, телефона</w:t>
            </w:r>
          </w:p>
        </w:tc>
        <w:tc>
          <w:tcPr>
            <w:tcW w:w="923" w:type="dxa"/>
            <w:tcBorders>
              <w:left w:val="single" w:sz="4" w:space="0" w:color="auto"/>
              <w:right w:val="single" w:sz="4" w:space="0" w:color="000000"/>
            </w:tcBorders>
            <w:vAlign w:val="center"/>
          </w:tcPr>
          <w:p w:rsidR="00CA7454" w:rsidRPr="00D416C1" w:rsidRDefault="00CA7454" w:rsidP="008E0443">
            <w:pPr>
              <w:jc w:val="center"/>
              <w:rPr>
                <w:sz w:val="16"/>
                <w:szCs w:val="16"/>
              </w:rPr>
            </w:pPr>
            <w:r>
              <w:rPr>
                <w:sz w:val="16"/>
                <w:szCs w:val="16"/>
              </w:rPr>
              <w:lastRenderedPageBreak/>
              <w:t>36,3</w:t>
            </w:r>
          </w:p>
        </w:tc>
        <w:tc>
          <w:tcPr>
            <w:tcW w:w="1560" w:type="dxa"/>
            <w:gridSpan w:val="2"/>
            <w:tcBorders>
              <w:left w:val="single" w:sz="4" w:space="0" w:color="000000"/>
              <w:right w:val="single" w:sz="4" w:space="0" w:color="000000"/>
            </w:tcBorders>
            <w:vAlign w:val="center"/>
          </w:tcPr>
          <w:p w:rsidR="00CA7454" w:rsidRPr="001432D4" w:rsidRDefault="00CA7454" w:rsidP="008E0443">
            <w:pPr>
              <w:jc w:val="center"/>
              <w:rPr>
                <w:sz w:val="16"/>
                <w:szCs w:val="16"/>
              </w:rPr>
            </w:pPr>
            <w:r>
              <w:rPr>
                <w:sz w:val="16"/>
                <w:szCs w:val="16"/>
              </w:rPr>
              <w:t>офисное</w:t>
            </w:r>
          </w:p>
        </w:tc>
        <w:tc>
          <w:tcPr>
            <w:tcW w:w="839" w:type="dxa"/>
            <w:gridSpan w:val="2"/>
            <w:tcBorders>
              <w:left w:val="single" w:sz="4" w:space="0" w:color="000000"/>
              <w:right w:val="single" w:sz="4" w:space="0" w:color="000000"/>
            </w:tcBorders>
            <w:vAlign w:val="center"/>
          </w:tcPr>
          <w:p w:rsidR="00CA7454" w:rsidRDefault="00CA7454" w:rsidP="008E0443">
            <w:pPr>
              <w:jc w:val="center"/>
              <w:rPr>
                <w:sz w:val="16"/>
                <w:szCs w:val="16"/>
              </w:rPr>
            </w:pPr>
            <w:r>
              <w:rPr>
                <w:sz w:val="16"/>
                <w:szCs w:val="16"/>
              </w:rPr>
              <w:t>304,5</w:t>
            </w:r>
          </w:p>
          <w:p w:rsidR="00CA7454" w:rsidRPr="001432D4" w:rsidRDefault="00CA7454" w:rsidP="008E0443">
            <w:pPr>
              <w:jc w:val="center"/>
              <w:rPr>
                <w:sz w:val="16"/>
                <w:szCs w:val="16"/>
              </w:rPr>
            </w:pPr>
            <w:r w:rsidRPr="001432D4">
              <w:rPr>
                <w:sz w:val="16"/>
                <w:szCs w:val="16"/>
              </w:rPr>
              <w:t xml:space="preserve"> (</w:t>
            </w:r>
            <w:r>
              <w:rPr>
                <w:sz w:val="16"/>
                <w:szCs w:val="16"/>
              </w:rPr>
              <w:t>290</w:t>
            </w:r>
            <w:r w:rsidRPr="001432D4">
              <w:rPr>
                <w:sz w:val="16"/>
                <w:szCs w:val="16"/>
                <w:vertAlign w:val="superscript"/>
              </w:rPr>
              <w:t>*</w:t>
            </w:r>
            <w:r w:rsidRPr="001432D4">
              <w:rPr>
                <w:sz w:val="16"/>
                <w:szCs w:val="16"/>
              </w:rPr>
              <w:t>)</w:t>
            </w:r>
          </w:p>
        </w:tc>
        <w:tc>
          <w:tcPr>
            <w:tcW w:w="876" w:type="dxa"/>
            <w:tcBorders>
              <w:left w:val="single" w:sz="4" w:space="0" w:color="000000"/>
              <w:right w:val="single" w:sz="4" w:space="0" w:color="auto"/>
            </w:tcBorders>
            <w:vAlign w:val="center"/>
          </w:tcPr>
          <w:p w:rsidR="00CA7454" w:rsidRPr="001432D4" w:rsidRDefault="00CA7454" w:rsidP="008E0443">
            <w:pPr>
              <w:jc w:val="center"/>
              <w:rPr>
                <w:sz w:val="16"/>
                <w:szCs w:val="16"/>
              </w:rPr>
            </w:pPr>
            <w:r>
              <w:rPr>
                <w:sz w:val="16"/>
                <w:szCs w:val="16"/>
              </w:rPr>
              <w:t>11 053,35</w:t>
            </w:r>
          </w:p>
        </w:tc>
        <w:tc>
          <w:tcPr>
            <w:tcW w:w="1178" w:type="dxa"/>
            <w:gridSpan w:val="2"/>
            <w:tcBorders>
              <w:left w:val="single" w:sz="4" w:space="0" w:color="auto"/>
              <w:right w:val="single" w:sz="4" w:space="0" w:color="auto"/>
            </w:tcBorders>
            <w:vAlign w:val="center"/>
          </w:tcPr>
          <w:p w:rsidR="00CA7454" w:rsidRPr="001432D4" w:rsidRDefault="00CA7454" w:rsidP="008E0443">
            <w:pPr>
              <w:jc w:val="center"/>
              <w:rPr>
                <w:b/>
                <w:bCs/>
                <w:sz w:val="16"/>
                <w:szCs w:val="16"/>
              </w:rPr>
            </w:pPr>
            <w:r w:rsidRPr="001432D4">
              <w:rPr>
                <w:b/>
                <w:bCs/>
                <w:sz w:val="16"/>
                <w:szCs w:val="16"/>
              </w:rPr>
              <w:t>1</w:t>
            </w:r>
            <w:r>
              <w:rPr>
                <w:b/>
                <w:bCs/>
                <w:sz w:val="16"/>
                <w:szCs w:val="16"/>
              </w:rPr>
              <w:t>1</w:t>
            </w:r>
            <w:r w:rsidRPr="001432D4">
              <w:rPr>
                <w:b/>
                <w:bCs/>
                <w:sz w:val="16"/>
                <w:szCs w:val="16"/>
              </w:rPr>
              <w:t xml:space="preserve"> месяцев</w:t>
            </w:r>
          </w:p>
        </w:tc>
        <w:tc>
          <w:tcPr>
            <w:tcW w:w="992" w:type="dxa"/>
            <w:gridSpan w:val="2"/>
            <w:tcBorders>
              <w:left w:val="single" w:sz="4" w:space="0" w:color="auto"/>
              <w:right w:val="single" w:sz="4" w:space="0" w:color="auto"/>
            </w:tcBorders>
            <w:vAlign w:val="center"/>
          </w:tcPr>
          <w:p w:rsidR="00CA7454" w:rsidRPr="001432D4" w:rsidRDefault="00CA7454" w:rsidP="008E0443">
            <w:pPr>
              <w:jc w:val="center"/>
              <w:rPr>
                <w:bCs/>
                <w:sz w:val="16"/>
                <w:szCs w:val="16"/>
              </w:rPr>
            </w:pPr>
            <w:r>
              <w:rPr>
                <w:bCs/>
                <w:sz w:val="16"/>
                <w:szCs w:val="16"/>
              </w:rPr>
              <w:t>121 586,85</w:t>
            </w:r>
          </w:p>
        </w:tc>
      </w:tr>
      <w:tr w:rsidR="00CA7454" w:rsidRPr="001432D4" w:rsidTr="008E0443">
        <w:trPr>
          <w:gridAfter w:val="2"/>
          <w:wAfter w:w="22" w:type="dxa"/>
          <w:trHeight w:val="70"/>
          <w:jc w:val="center"/>
        </w:trPr>
        <w:tc>
          <w:tcPr>
            <w:tcW w:w="846" w:type="dxa"/>
            <w:vMerge/>
            <w:tcBorders>
              <w:left w:val="single" w:sz="4" w:space="0" w:color="auto"/>
              <w:right w:val="single" w:sz="4" w:space="0" w:color="auto"/>
            </w:tcBorders>
            <w:vAlign w:val="center"/>
          </w:tcPr>
          <w:p w:rsidR="00CA7454" w:rsidRPr="001432D4" w:rsidRDefault="00CA7454" w:rsidP="008E0443">
            <w:pPr>
              <w:jc w:val="center"/>
              <w:rPr>
                <w:b/>
                <w:bCs/>
                <w:sz w:val="16"/>
                <w:szCs w:val="16"/>
                <w:highlight w:val="yellow"/>
              </w:rPr>
            </w:pPr>
          </w:p>
        </w:tc>
        <w:tc>
          <w:tcPr>
            <w:tcW w:w="2693" w:type="dxa"/>
            <w:gridSpan w:val="2"/>
            <w:tcBorders>
              <w:left w:val="single" w:sz="4" w:space="0" w:color="auto"/>
              <w:right w:val="single" w:sz="4" w:space="0" w:color="auto"/>
            </w:tcBorders>
            <w:vAlign w:val="center"/>
          </w:tcPr>
          <w:p w:rsidR="00CA7454" w:rsidRPr="001432D4" w:rsidRDefault="00CA7454" w:rsidP="008E0443">
            <w:pPr>
              <w:widowControl w:val="0"/>
              <w:autoSpaceDE w:val="0"/>
              <w:autoSpaceDN w:val="0"/>
              <w:adjustRightInd w:val="0"/>
              <w:jc w:val="center"/>
              <w:rPr>
                <w:b/>
                <w:spacing w:val="-4"/>
                <w:sz w:val="16"/>
                <w:szCs w:val="16"/>
              </w:rPr>
            </w:pPr>
            <w:r>
              <w:rPr>
                <w:b/>
                <w:spacing w:val="-4"/>
                <w:sz w:val="16"/>
                <w:szCs w:val="16"/>
              </w:rPr>
              <w:t>Итого по лоту №1</w:t>
            </w:r>
          </w:p>
        </w:tc>
        <w:tc>
          <w:tcPr>
            <w:tcW w:w="923" w:type="dxa"/>
            <w:tcBorders>
              <w:left w:val="single" w:sz="4" w:space="0" w:color="auto"/>
              <w:right w:val="single" w:sz="4" w:space="0" w:color="000000"/>
            </w:tcBorders>
            <w:vAlign w:val="center"/>
          </w:tcPr>
          <w:p w:rsidR="00CA7454" w:rsidRDefault="00CA7454" w:rsidP="008E0443">
            <w:pPr>
              <w:jc w:val="center"/>
              <w:rPr>
                <w:b/>
                <w:sz w:val="16"/>
                <w:szCs w:val="16"/>
              </w:rPr>
            </w:pPr>
            <w:r>
              <w:rPr>
                <w:b/>
                <w:sz w:val="16"/>
                <w:szCs w:val="16"/>
              </w:rPr>
              <w:t>36,3</w:t>
            </w:r>
          </w:p>
        </w:tc>
        <w:tc>
          <w:tcPr>
            <w:tcW w:w="1560" w:type="dxa"/>
            <w:gridSpan w:val="2"/>
            <w:tcBorders>
              <w:left w:val="single" w:sz="4" w:space="0" w:color="000000"/>
              <w:right w:val="single" w:sz="4" w:space="0" w:color="000000"/>
            </w:tcBorders>
            <w:vAlign w:val="center"/>
          </w:tcPr>
          <w:p w:rsidR="00CA7454" w:rsidRPr="001432D4" w:rsidRDefault="00CA7454" w:rsidP="008E0443">
            <w:pPr>
              <w:jc w:val="center"/>
              <w:rPr>
                <w:b/>
                <w:sz w:val="16"/>
                <w:szCs w:val="16"/>
              </w:rPr>
            </w:pPr>
            <w:r>
              <w:rPr>
                <w:b/>
                <w:sz w:val="16"/>
                <w:szCs w:val="16"/>
              </w:rPr>
              <w:t>-</w:t>
            </w:r>
          </w:p>
        </w:tc>
        <w:tc>
          <w:tcPr>
            <w:tcW w:w="839" w:type="dxa"/>
            <w:gridSpan w:val="2"/>
            <w:tcBorders>
              <w:left w:val="single" w:sz="4" w:space="0" w:color="000000"/>
              <w:right w:val="single" w:sz="4" w:space="0" w:color="000000"/>
            </w:tcBorders>
            <w:vAlign w:val="center"/>
          </w:tcPr>
          <w:p w:rsidR="00CA7454" w:rsidRPr="001432D4" w:rsidRDefault="00CA7454" w:rsidP="008E0443">
            <w:pPr>
              <w:jc w:val="center"/>
              <w:rPr>
                <w:b/>
                <w:sz w:val="16"/>
                <w:szCs w:val="16"/>
              </w:rPr>
            </w:pPr>
            <w:r>
              <w:rPr>
                <w:b/>
                <w:sz w:val="16"/>
                <w:szCs w:val="16"/>
              </w:rPr>
              <w:t>-</w:t>
            </w:r>
          </w:p>
        </w:tc>
        <w:tc>
          <w:tcPr>
            <w:tcW w:w="876" w:type="dxa"/>
            <w:tcBorders>
              <w:left w:val="single" w:sz="4" w:space="0" w:color="000000"/>
              <w:right w:val="single" w:sz="4" w:space="0" w:color="auto"/>
            </w:tcBorders>
            <w:vAlign w:val="center"/>
          </w:tcPr>
          <w:p w:rsidR="00CA7454" w:rsidRDefault="00CA7454" w:rsidP="008E0443">
            <w:pPr>
              <w:jc w:val="center"/>
              <w:rPr>
                <w:b/>
                <w:sz w:val="16"/>
                <w:szCs w:val="16"/>
              </w:rPr>
            </w:pPr>
            <w:r>
              <w:rPr>
                <w:b/>
                <w:sz w:val="16"/>
                <w:szCs w:val="16"/>
              </w:rPr>
              <w:t>11 053,35</w:t>
            </w:r>
          </w:p>
        </w:tc>
        <w:tc>
          <w:tcPr>
            <w:tcW w:w="1178" w:type="dxa"/>
            <w:gridSpan w:val="2"/>
            <w:tcBorders>
              <w:left w:val="single" w:sz="4" w:space="0" w:color="auto"/>
              <w:right w:val="single" w:sz="4" w:space="0" w:color="auto"/>
            </w:tcBorders>
            <w:vAlign w:val="center"/>
          </w:tcPr>
          <w:p w:rsidR="00CA7454" w:rsidRPr="001432D4" w:rsidRDefault="00CA7454" w:rsidP="008E0443">
            <w:pPr>
              <w:jc w:val="center"/>
              <w:rPr>
                <w:b/>
                <w:bCs/>
                <w:sz w:val="16"/>
                <w:szCs w:val="16"/>
              </w:rPr>
            </w:pPr>
            <w:r>
              <w:rPr>
                <w:b/>
                <w:bCs/>
                <w:sz w:val="16"/>
                <w:szCs w:val="16"/>
              </w:rPr>
              <w:t>-</w:t>
            </w:r>
          </w:p>
        </w:tc>
        <w:tc>
          <w:tcPr>
            <w:tcW w:w="992" w:type="dxa"/>
            <w:gridSpan w:val="2"/>
            <w:tcBorders>
              <w:left w:val="single" w:sz="4" w:space="0" w:color="auto"/>
              <w:right w:val="single" w:sz="4" w:space="0" w:color="auto"/>
            </w:tcBorders>
            <w:vAlign w:val="center"/>
          </w:tcPr>
          <w:p w:rsidR="00CA7454" w:rsidRDefault="00CA7454" w:rsidP="008E0443">
            <w:pPr>
              <w:jc w:val="center"/>
              <w:rPr>
                <w:b/>
                <w:bCs/>
                <w:sz w:val="16"/>
                <w:szCs w:val="16"/>
              </w:rPr>
            </w:pPr>
            <w:r>
              <w:rPr>
                <w:b/>
                <w:bCs/>
                <w:sz w:val="16"/>
                <w:szCs w:val="16"/>
              </w:rPr>
              <w:t>121 586,85</w:t>
            </w:r>
          </w:p>
        </w:tc>
      </w:tr>
      <w:tr w:rsidR="00CA7454" w:rsidRPr="001432D4" w:rsidTr="008E0443">
        <w:trPr>
          <w:gridAfter w:val="2"/>
          <w:wAfter w:w="22" w:type="dxa"/>
          <w:trHeight w:val="20"/>
          <w:jc w:val="center"/>
        </w:trPr>
        <w:tc>
          <w:tcPr>
            <w:tcW w:w="3539" w:type="dxa"/>
            <w:gridSpan w:val="3"/>
            <w:tcBorders>
              <w:left w:val="single" w:sz="4" w:space="0" w:color="auto"/>
              <w:right w:val="single" w:sz="4" w:space="0" w:color="auto"/>
            </w:tcBorders>
            <w:vAlign w:val="center"/>
          </w:tcPr>
          <w:p w:rsidR="00CA7454" w:rsidRPr="001432D4" w:rsidRDefault="00CA7454" w:rsidP="008E0443">
            <w:pPr>
              <w:widowControl w:val="0"/>
              <w:autoSpaceDE w:val="0"/>
              <w:autoSpaceDN w:val="0"/>
              <w:adjustRightInd w:val="0"/>
              <w:jc w:val="center"/>
              <w:rPr>
                <w:b/>
                <w:spacing w:val="-4"/>
                <w:sz w:val="16"/>
                <w:szCs w:val="16"/>
              </w:rPr>
            </w:pPr>
            <w:r w:rsidRPr="001432D4">
              <w:rPr>
                <w:b/>
                <w:spacing w:val="-4"/>
                <w:sz w:val="16"/>
                <w:szCs w:val="16"/>
              </w:rPr>
              <w:t>Итого:</w:t>
            </w:r>
          </w:p>
        </w:tc>
        <w:tc>
          <w:tcPr>
            <w:tcW w:w="923" w:type="dxa"/>
            <w:tcBorders>
              <w:left w:val="single" w:sz="4" w:space="0" w:color="auto"/>
              <w:bottom w:val="single" w:sz="4" w:space="0" w:color="auto"/>
              <w:right w:val="single" w:sz="4" w:space="0" w:color="000000"/>
            </w:tcBorders>
            <w:vAlign w:val="center"/>
          </w:tcPr>
          <w:p w:rsidR="00CA7454" w:rsidRPr="001432D4" w:rsidRDefault="00CA7454" w:rsidP="008E0443">
            <w:pPr>
              <w:jc w:val="center"/>
              <w:rPr>
                <w:b/>
                <w:sz w:val="16"/>
                <w:szCs w:val="16"/>
              </w:rPr>
            </w:pPr>
            <w:r>
              <w:rPr>
                <w:b/>
                <w:sz w:val="16"/>
                <w:szCs w:val="16"/>
              </w:rPr>
              <w:t>36,3</w:t>
            </w:r>
          </w:p>
        </w:tc>
        <w:tc>
          <w:tcPr>
            <w:tcW w:w="1560" w:type="dxa"/>
            <w:gridSpan w:val="2"/>
            <w:tcBorders>
              <w:left w:val="single" w:sz="4" w:space="0" w:color="000000"/>
              <w:bottom w:val="single" w:sz="4" w:space="0" w:color="auto"/>
              <w:right w:val="single" w:sz="4" w:space="0" w:color="000000"/>
            </w:tcBorders>
            <w:vAlign w:val="center"/>
          </w:tcPr>
          <w:p w:rsidR="00CA7454" w:rsidRPr="001432D4" w:rsidRDefault="00CA7454" w:rsidP="008E0443">
            <w:pPr>
              <w:jc w:val="center"/>
              <w:rPr>
                <w:b/>
                <w:sz w:val="16"/>
                <w:szCs w:val="16"/>
              </w:rPr>
            </w:pPr>
            <w:r w:rsidRPr="001432D4">
              <w:rPr>
                <w:b/>
                <w:sz w:val="16"/>
                <w:szCs w:val="16"/>
              </w:rPr>
              <w:t>-</w:t>
            </w:r>
          </w:p>
        </w:tc>
        <w:tc>
          <w:tcPr>
            <w:tcW w:w="839" w:type="dxa"/>
            <w:gridSpan w:val="2"/>
            <w:tcBorders>
              <w:left w:val="single" w:sz="4" w:space="0" w:color="000000"/>
              <w:bottom w:val="single" w:sz="4" w:space="0" w:color="auto"/>
              <w:right w:val="single" w:sz="4" w:space="0" w:color="000000"/>
            </w:tcBorders>
            <w:vAlign w:val="center"/>
          </w:tcPr>
          <w:p w:rsidR="00CA7454" w:rsidRPr="001432D4" w:rsidRDefault="00CA7454" w:rsidP="008E0443">
            <w:pPr>
              <w:jc w:val="center"/>
              <w:rPr>
                <w:b/>
                <w:sz w:val="16"/>
                <w:szCs w:val="16"/>
              </w:rPr>
            </w:pPr>
            <w:r w:rsidRPr="001432D4">
              <w:rPr>
                <w:b/>
                <w:sz w:val="16"/>
                <w:szCs w:val="16"/>
              </w:rPr>
              <w:t>-</w:t>
            </w:r>
          </w:p>
        </w:tc>
        <w:tc>
          <w:tcPr>
            <w:tcW w:w="876" w:type="dxa"/>
            <w:tcBorders>
              <w:left w:val="single" w:sz="4" w:space="0" w:color="000000"/>
              <w:bottom w:val="single" w:sz="4" w:space="0" w:color="auto"/>
              <w:right w:val="single" w:sz="4" w:space="0" w:color="auto"/>
            </w:tcBorders>
            <w:vAlign w:val="center"/>
          </w:tcPr>
          <w:p w:rsidR="00CA7454" w:rsidRPr="001432D4" w:rsidRDefault="00CA7454" w:rsidP="008E0443">
            <w:pPr>
              <w:jc w:val="center"/>
              <w:rPr>
                <w:b/>
                <w:sz w:val="16"/>
                <w:szCs w:val="16"/>
              </w:rPr>
            </w:pPr>
            <w:r>
              <w:rPr>
                <w:b/>
                <w:sz w:val="16"/>
                <w:szCs w:val="16"/>
              </w:rPr>
              <w:t>11 053,35</w:t>
            </w:r>
          </w:p>
        </w:tc>
        <w:tc>
          <w:tcPr>
            <w:tcW w:w="1178" w:type="dxa"/>
            <w:gridSpan w:val="2"/>
            <w:tcBorders>
              <w:left w:val="single" w:sz="4" w:space="0" w:color="auto"/>
              <w:bottom w:val="single" w:sz="4" w:space="0" w:color="auto"/>
              <w:right w:val="single" w:sz="4" w:space="0" w:color="auto"/>
            </w:tcBorders>
            <w:vAlign w:val="center"/>
          </w:tcPr>
          <w:p w:rsidR="00CA7454" w:rsidRPr="001432D4" w:rsidRDefault="00CA7454" w:rsidP="008E0443">
            <w:pPr>
              <w:jc w:val="center"/>
              <w:rPr>
                <w:b/>
                <w:bCs/>
                <w:sz w:val="16"/>
                <w:szCs w:val="16"/>
              </w:rPr>
            </w:pPr>
          </w:p>
        </w:tc>
        <w:tc>
          <w:tcPr>
            <w:tcW w:w="992" w:type="dxa"/>
            <w:gridSpan w:val="2"/>
            <w:tcBorders>
              <w:left w:val="single" w:sz="4" w:space="0" w:color="auto"/>
              <w:bottom w:val="single" w:sz="4" w:space="0" w:color="auto"/>
              <w:right w:val="single" w:sz="4" w:space="0" w:color="auto"/>
            </w:tcBorders>
          </w:tcPr>
          <w:p w:rsidR="00CA7454" w:rsidRPr="001432D4" w:rsidRDefault="00CA7454" w:rsidP="008E0443">
            <w:pPr>
              <w:jc w:val="center"/>
              <w:rPr>
                <w:b/>
                <w:bCs/>
                <w:sz w:val="16"/>
                <w:szCs w:val="16"/>
              </w:rPr>
            </w:pPr>
            <w:r>
              <w:rPr>
                <w:b/>
                <w:bCs/>
                <w:sz w:val="16"/>
                <w:szCs w:val="16"/>
              </w:rPr>
              <w:t>121 586,85</w:t>
            </w:r>
          </w:p>
        </w:tc>
      </w:tr>
    </w:tbl>
    <w:p w:rsidR="00AC38B6" w:rsidRDefault="00AC38B6">
      <w:pPr>
        <w:autoSpaceDE w:val="0"/>
        <w:autoSpaceDN w:val="0"/>
        <w:adjustRightInd w:val="0"/>
        <w:ind w:firstLine="709"/>
        <w:jc w:val="right"/>
        <w:rPr>
          <w:b/>
          <w:color w:val="000000"/>
          <w:sz w:val="22"/>
          <w:szCs w:val="22"/>
        </w:rPr>
      </w:pPr>
    </w:p>
    <w:p w:rsidR="008C5930" w:rsidRPr="003B5373" w:rsidRDefault="008C5930" w:rsidP="002D3B81">
      <w:pPr>
        <w:autoSpaceDE w:val="0"/>
        <w:autoSpaceDN w:val="0"/>
        <w:adjustRightInd w:val="0"/>
        <w:ind w:firstLine="709"/>
        <w:jc w:val="both"/>
        <w:rPr>
          <w:b/>
          <w:color w:val="000000"/>
          <w:sz w:val="22"/>
          <w:szCs w:val="22"/>
        </w:rPr>
      </w:pPr>
    </w:p>
    <w:p w:rsidR="00BD5E77" w:rsidRPr="00F46432" w:rsidRDefault="002A2E13" w:rsidP="003B5373">
      <w:pPr>
        <w:pStyle w:val="ConsPlusNormal"/>
        <w:ind w:firstLine="540"/>
        <w:jc w:val="both"/>
        <w:rPr>
          <w:rFonts w:ascii="Times New Roman" w:hAnsi="Times New Roman" w:cs="Times New Roman"/>
          <w:sz w:val="22"/>
          <w:szCs w:val="22"/>
        </w:rPr>
      </w:pPr>
      <w:r w:rsidRPr="00F46432">
        <w:rPr>
          <w:rFonts w:ascii="Times New Roman" w:hAnsi="Times New Roman" w:cs="Times New Roman"/>
          <w:b/>
          <w:sz w:val="22"/>
          <w:szCs w:val="22"/>
        </w:rPr>
        <w:t>Фотографии государственного имущества, права на которое передаются по договору:</w:t>
      </w:r>
      <w:r w:rsidRPr="00F46432">
        <w:rPr>
          <w:rFonts w:ascii="Times New Roman" w:hAnsi="Times New Roman" w:cs="Times New Roman"/>
          <w:sz w:val="22"/>
          <w:szCs w:val="22"/>
        </w:rPr>
        <w:t xml:space="preserve"> </w:t>
      </w:r>
      <w:r w:rsidR="007B1C3B" w:rsidRPr="00F46432">
        <w:rPr>
          <w:rFonts w:ascii="Times New Roman" w:hAnsi="Times New Roman" w:cs="Times New Roman"/>
          <w:sz w:val="22"/>
          <w:szCs w:val="22"/>
        </w:rPr>
        <w:t>Приложение №1 к извещению о проведении аукциона.</w:t>
      </w:r>
    </w:p>
    <w:p w:rsidR="007B1C3B" w:rsidRPr="002275A5" w:rsidRDefault="007B1C3B" w:rsidP="003B5373">
      <w:pPr>
        <w:pStyle w:val="ConsPlusNormal"/>
        <w:ind w:firstLine="540"/>
        <w:jc w:val="both"/>
        <w:rPr>
          <w:rFonts w:ascii="Times New Roman" w:hAnsi="Times New Roman" w:cs="Times New Roman"/>
          <w:sz w:val="22"/>
          <w:szCs w:val="22"/>
        </w:rPr>
      </w:pPr>
    </w:p>
    <w:p w:rsidR="00753239" w:rsidRPr="00753239" w:rsidRDefault="001F7864" w:rsidP="00753239">
      <w:pPr>
        <w:jc w:val="both"/>
        <w:rPr>
          <w:color w:val="000000"/>
          <w:sz w:val="22"/>
          <w:szCs w:val="22"/>
        </w:rPr>
      </w:pPr>
      <w:r w:rsidRPr="002275A5">
        <w:rPr>
          <w:b/>
          <w:sz w:val="22"/>
          <w:szCs w:val="22"/>
        </w:rPr>
        <w:t xml:space="preserve">3. </w:t>
      </w:r>
      <w:r w:rsidRPr="00753239">
        <w:rPr>
          <w:b/>
          <w:sz w:val="22"/>
          <w:szCs w:val="22"/>
        </w:rPr>
        <w:t>Целевое назначение государственного имущества, права на которое передаются по договору:</w:t>
      </w:r>
      <w:r w:rsidR="00812A30" w:rsidRPr="00753239">
        <w:rPr>
          <w:color w:val="000000"/>
          <w:sz w:val="22"/>
          <w:szCs w:val="22"/>
        </w:rPr>
        <w:t xml:space="preserve"> </w:t>
      </w:r>
      <w:r w:rsidR="00AC38B6" w:rsidRPr="00753239">
        <w:rPr>
          <w:color w:val="000000"/>
          <w:sz w:val="22"/>
          <w:szCs w:val="22"/>
        </w:rPr>
        <w:t>Имущество по лот</w:t>
      </w:r>
      <w:r w:rsidR="00CA7454">
        <w:rPr>
          <w:color w:val="000000"/>
          <w:sz w:val="22"/>
          <w:szCs w:val="22"/>
        </w:rPr>
        <w:t xml:space="preserve">у </w:t>
      </w:r>
      <w:r w:rsidR="00AC38B6" w:rsidRPr="00753239">
        <w:rPr>
          <w:color w:val="000000"/>
          <w:sz w:val="22"/>
          <w:szCs w:val="22"/>
        </w:rPr>
        <w:t xml:space="preserve">№ 1 </w:t>
      </w:r>
      <w:r w:rsidR="00753239" w:rsidRPr="00753239">
        <w:rPr>
          <w:color w:val="000000"/>
          <w:sz w:val="22"/>
          <w:szCs w:val="22"/>
        </w:rPr>
        <w:t xml:space="preserve">предназначено для реализации инновационного/инвестиционного проекта по основным направлениям деятельности АУ «Технопарк - Мордовия», </w:t>
      </w:r>
      <w:r w:rsidR="00753239" w:rsidRPr="00753239">
        <w:rPr>
          <w:sz w:val="22"/>
          <w:szCs w:val="22"/>
        </w:rPr>
        <w:t>а также для осуществления видов деятельности, указанных в Уставе Арендаторов.</w:t>
      </w:r>
    </w:p>
    <w:p w:rsidR="00E674B2" w:rsidRPr="00753239" w:rsidRDefault="00E674B2" w:rsidP="002275A5">
      <w:pPr>
        <w:jc w:val="both"/>
        <w:rPr>
          <w:snapToGrid w:val="0"/>
          <w:sz w:val="22"/>
          <w:szCs w:val="22"/>
        </w:rPr>
      </w:pPr>
      <w:r w:rsidRPr="00753239">
        <w:rPr>
          <w:sz w:val="22"/>
          <w:szCs w:val="22"/>
        </w:rPr>
        <w:t xml:space="preserve"> </w:t>
      </w:r>
      <w:r w:rsidRPr="00753239">
        <w:rPr>
          <w:snapToGrid w:val="0"/>
          <w:sz w:val="22"/>
          <w:szCs w:val="22"/>
        </w:rPr>
        <w:t>Основными направлениями деятельности АУ «Технопарк - Мордовия» являются разработки в области:</w:t>
      </w:r>
    </w:p>
    <w:p w:rsidR="00E674B2" w:rsidRPr="00753239" w:rsidRDefault="00E674B2" w:rsidP="00E674B2">
      <w:pPr>
        <w:ind w:firstLine="540"/>
        <w:jc w:val="both"/>
        <w:rPr>
          <w:snapToGrid w:val="0"/>
          <w:sz w:val="22"/>
          <w:szCs w:val="22"/>
        </w:rPr>
      </w:pPr>
      <w:r w:rsidRPr="00753239">
        <w:rPr>
          <w:snapToGrid w:val="0"/>
          <w:sz w:val="22"/>
          <w:szCs w:val="22"/>
        </w:rPr>
        <w:t>1) энергосберегающей светотехники;</w:t>
      </w:r>
    </w:p>
    <w:p w:rsidR="00E674B2" w:rsidRPr="00753239" w:rsidRDefault="00E674B2" w:rsidP="00E674B2">
      <w:pPr>
        <w:ind w:firstLine="540"/>
        <w:jc w:val="both"/>
        <w:rPr>
          <w:snapToGrid w:val="0"/>
          <w:sz w:val="22"/>
          <w:szCs w:val="22"/>
        </w:rPr>
      </w:pPr>
      <w:r w:rsidRPr="00753239">
        <w:rPr>
          <w:snapToGrid w:val="0"/>
          <w:sz w:val="22"/>
          <w:szCs w:val="22"/>
        </w:rPr>
        <w:t>2) электронного приборостроения;</w:t>
      </w:r>
    </w:p>
    <w:p w:rsidR="00E674B2" w:rsidRPr="002275A5" w:rsidRDefault="00E674B2" w:rsidP="00E674B2">
      <w:pPr>
        <w:ind w:firstLine="540"/>
        <w:jc w:val="both"/>
        <w:rPr>
          <w:snapToGrid w:val="0"/>
          <w:sz w:val="22"/>
          <w:szCs w:val="22"/>
        </w:rPr>
      </w:pPr>
      <w:r w:rsidRPr="002275A5">
        <w:rPr>
          <w:snapToGrid w:val="0"/>
          <w:sz w:val="22"/>
          <w:szCs w:val="22"/>
        </w:rPr>
        <w:t>3) оптоэлектроники и волоконной оптики;</w:t>
      </w:r>
    </w:p>
    <w:p w:rsidR="00E674B2" w:rsidRPr="002275A5" w:rsidRDefault="00E674B2" w:rsidP="00E674B2">
      <w:pPr>
        <w:ind w:firstLine="540"/>
        <w:jc w:val="both"/>
        <w:rPr>
          <w:snapToGrid w:val="0"/>
          <w:sz w:val="22"/>
          <w:szCs w:val="22"/>
        </w:rPr>
      </w:pPr>
      <w:r w:rsidRPr="002275A5">
        <w:rPr>
          <w:snapToGrid w:val="0"/>
          <w:sz w:val="22"/>
          <w:szCs w:val="22"/>
        </w:rPr>
        <w:t>4) информационных технологий;</w:t>
      </w:r>
    </w:p>
    <w:p w:rsidR="00E674B2" w:rsidRPr="002275A5" w:rsidRDefault="00E674B2" w:rsidP="00E674B2">
      <w:pPr>
        <w:ind w:firstLine="540"/>
        <w:jc w:val="both"/>
        <w:rPr>
          <w:snapToGrid w:val="0"/>
          <w:sz w:val="22"/>
          <w:szCs w:val="22"/>
        </w:rPr>
      </w:pPr>
      <w:r w:rsidRPr="002275A5">
        <w:rPr>
          <w:snapToGrid w:val="0"/>
          <w:sz w:val="22"/>
          <w:szCs w:val="22"/>
        </w:rPr>
        <w:t xml:space="preserve">5) </w:t>
      </w:r>
      <w:proofErr w:type="spellStart"/>
      <w:r w:rsidRPr="002275A5">
        <w:rPr>
          <w:snapToGrid w:val="0"/>
          <w:sz w:val="22"/>
          <w:szCs w:val="22"/>
        </w:rPr>
        <w:t>нанотехнологий</w:t>
      </w:r>
      <w:proofErr w:type="spellEnd"/>
      <w:r w:rsidRPr="002275A5">
        <w:rPr>
          <w:snapToGrid w:val="0"/>
          <w:sz w:val="22"/>
          <w:szCs w:val="22"/>
        </w:rPr>
        <w:t xml:space="preserve"> и композиционных материалов;</w:t>
      </w:r>
    </w:p>
    <w:p w:rsidR="00E674B2" w:rsidRPr="00F46432" w:rsidRDefault="00E674B2" w:rsidP="00E674B2">
      <w:pPr>
        <w:ind w:firstLine="540"/>
        <w:jc w:val="both"/>
        <w:rPr>
          <w:snapToGrid w:val="0"/>
          <w:sz w:val="22"/>
          <w:szCs w:val="22"/>
        </w:rPr>
      </w:pPr>
      <w:r w:rsidRPr="00F46432">
        <w:rPr>
          <w:snapToGrid w:val="0"/>
          <w:sz w:val="22"/>
          <w:szCs w:val="22"/>
        </w:rPr>
        <w:t>6) биотехнологий.</w:t>
      </w:r>
    </w:p>
    <w:p w:rsidR="00E674B2" w:rsidRPr="00F46432" w:rsidRDefault="00E674B2" w:rsidP="00E674B2">
      <w:pPr>
        <w:ind w:firstLine="540"/>
        <w:jc w:val="both"/>
        <w:rPr>
          <w:snapToGrid w:val="0"/>
          <w:sz w:val="22"/>
          <w:szCs w:val="22"/>
        </w:rPr>
      </w:pPr>
    </w:p>
    <w:p w:rsidR="00A84513" w:rsidRPr="00F46432" w:rsidRDefault="00A84513" w:rsidP="00A84513">
      <w:pPr>
        <w:widowControl w:val="0"/>
        <w:autoSpaceDE w:val="0"/>
        <w:autoSpaceDN w:val="0"/>
        <w:adjustRightInd w:val="0"/>
        <w:ind w:firstLine="540"/>
        <w:jc w:val="both"/>
        <w:rPr>
          <w:color w:val="FF0000"/>
          <w:sz w:val="22"/>
          <w:szCs w:val="22"/>
        </w:rPr>
      </w:pPr>
      <w:r w:rsidRPr="00F46432">
        <w:rPr>
          <w:b/>
          <w:sz w:val="22"/>
          <w:szCs w:val="22"/>
        </w:rPr>
        <w:t>4. Начальная (минимальная) цена договора (цена лота)</w:t>
      </w:r>
      <w:r w:rsidRPr="00F46432">
        <w:rPr>
          <w:b/>
          <w:bCs/>
          <w:sz w:val="22"/>
          <w:szCs w:val="22"/>
        </w:rPr>
        <w:t xml:space="preserve">, в </w:t>
      </w:r>
      <w:proofErr w:type="spellStart"/>
      <w:r w:rsidRPr="00F46432">
        <w:rPr>
          <w:b/>
          <w:bCs/>
          <w:sz w:val="22"/>
          <w:szCs w:val="22"/>
        </w:rPr>
        <w:t>т.ч</w:t>
      </w:r>
      <w:proofErr w:type="spellEnd"/>
      <w:r w:rsidRPr="00F46432">
        <w:rPr>
          <w:b/>
          <w:bCs/>
          <w:sz w:val="22"/>
          <w:szCs w:val="22"/>
        </w:rPr>
        <w:t>. НДС 5%</w:t>
      </w:r>
      <w:r w:rsidRPr="00F46432">
        <w:rPr>
          <w:b/>
          <w:sz w:val="22"/>
          <w:szCs w:val="22"/>
        </w:rPr>
        <w:t>, с указанием начальной (минимальной) цены договора (цены лота),</w:t>
      </w:r>
      <w:r w:rsidRPr="00F46432">
        <w:rPr>
          <w:b/>
          <w:bCs/>
          <w:sz w:val="22"/>
          <w:szCs w:val="22"/>
        </w:rPr>
        <w:t xml:space="preserve"> в </w:t>
      </w:r>
      <w:proofErr w:type="spellStart"/>
      <w:r w:rsidRPr="00F46432">
        <w:rPr>
          <w:b/>
          <w:bCs/>
          <w:sz w:val="22"/>
          <w:szCs w:val="22"/>
        </w:rPr>
        <w:t>т.ч</w:t>
      </w:r>
      <w:proofErr w:type="spellEnd"/>
      <w:r w:rsidRPr="00F46432">
        <w:rPr>
          <w:b/>
          <w:bCs/>
          <w:sz w:val="22"/>
          <w:szCs w:val="22"/>
        </w:rPr>
        <w:t>. НДС 5%,</w:t>
      </w:r>
      <w:r w:rsidRPr="00F46432">
        <w:rPr>
          <w:b/>
          <w:sz w:val="22"/>
          <w:szCs w:val="22"/>
        </w:rPr>
        <w:t xml:space="preserve"> за единицу площади государственного имущества, права на которое передаются по договору, в размере ежемесячного платежа за право пользования (владения) указанным имуществом: </w:t>
      </w:r>
      <w:r w:rsidRPr="00F46432">
        <w:rPr>
          <w:sz w:val="22"/>
          <w:szCs w:val="22"/>
        </w:rPr>
        <w:t>Таблица 1.</w:t>
      </w:r>
    </w:p>
    <w:p w:rsidR="00A84513" w:rsidRPr="00F46432" w:rsidRDefault="00A84513" w:rsidP="003B5373">
      <w:pPr>
        <w:pStyle w:val="ConsPlusNormal"/>
        <w:ind w:firstLine="540"/>
        <w:jc w:val="both"/>
        <w:rPr>
          <w:rFonts w:ascii="Times New Roman" w:hAnsi="Times New Roman" w:cs="Times New Roman"/>
          <w:b/>
          <w:sz w:val="22"/>
          <w:szCs w:val="22"/>
        </w:rPr>
      </w:pPr>
    </w:p>
    <w:p w:rsidR="002018A5" w:rsidRPr="00F46432" w:rsidRDefault="002018A5" w:rsidP="003B5373">
      <w:pPr>
        <w:pStyle w:val="ConsPlusNormal"/>
        <w:ind w:firstLine="540"/>
        <w:jc w:val="both"/>
        <w:rPr>
          <w:rFonts w:ascii="Times New Roman" w:hAnsi="Times New Roman" w:cs="Times New Roman"/>
          <w:sz w:val="22"/>
          <w:szCs w:val="22"/>
        </w:rPr>
      </w:pPr>
      <w:r w:rsidRPr="00F46432">
        <w:rPr>
          <w:rFonts w:ascii="Times New Roman" w:hAnsi="Times New Roman" w:cs="Times New Roman"/>
          <w:b/>
          <w:sz w:val="22"/>
          <w:szCs w:val="22"/>
        </w:rPr>
        <w:t xml:space="preserve">5. Срок действия договора: </w:t>
      </w:r>
      <w:r w:rsidRPr="00F46432">
        <w:rPr>
          <w:rFonts w:ascii="Times New Roman" w:hAnsi="Times New Roman" w:cs="Times New Roman"/>
          <w:sz w:val="22"/>
          <w:szCs w:val="22"/>
        </w:rPr>
        <w:t>Таблица 1.</w:t>
      </w:r>
    </w:p>
    <w:p w:rsidR="002018A5" w:rsidRPr="00F46432" w:rsidRDefault="002018A5">
      <w:pPr>
        <w:autoSpaceDE w:val="0"/>
        <w:autoSpaceDN w:val="0"/>
        <w:adjustRightInd w:val="0"/>
        <w:ind w:firstLine="540"/>
        <w:jc w:val="both"/>
        <w:rPr>
          <w:sz w:val="22"/>
          <w:szCs w:val="22"/>
        </w:rPr>
      </w:pPr>
    </w:p>
    <w:p w:rsidR="007243B6" w:rsidRPr="00F46432" w:rsidRDefault="002018A5">
      <w:pPr>
        <w:ind w:firstLine="540"/>
        <w:jc w:val="both"/>
        <w:rPr>
          <w:b/>
          <w:sz w:val="22"/>
          <w:szCs w:val="22"/>
        </w:rPr>
      </w:pPr>
      <w:r w:rsidRPr="00F46432">
        <w:rPr>
          <w:b/>
          <w:sz w:val="22"/>
          <w:szCs w:val="22"/>
        </w:rPr>
        <w:t>6. Порядок, дата и время окончания срока подачи заявок на участие в аукционе</w:t>
      </w:r>
      <w:r w:rsidR="002A2E13" w:rsidRPr="00F46432">
        <w:rPr>
          <w:b/>
          <w:sz w:val="22"/>
          <w:szCs w:val="22"/>
        </w:rPr>
        <w:t>:</w:t>
      </w:r>
      <w:r w:rsidRPr="00F46432">
        <w:rPr>
          <w:b/>
          <w:sz w:val="22"/>
          <w:szCs w:val="22"/>
        </w:rPr>
        <w:t xml:space="preserve"> </w:t>
      </w:r>
    </w:p>
    <w:p w:rsidR="005B7D7B" w:rsidRPr="005B7D7B" w:rsidRDefault="005B7D7B" w:rsidP="005B7D7B">
      <w:pPr>
        <w:ind w:firstLine="540"/>
        <w:jc w:val="both"/>
        <w:rPr>
          <w:snapToGrid w:val="0"/>
          <w:sz w:val="22"/>
          <w:szCs w:val="22"/>
        </w:rPr>
      </w:pPr>
      <w:r w:rsidRPr="005B7D7B">
        <w:rPr>
          <w:snapToGrid w:val="0"/>
          <w:sz w:val="22"/>
          <w:szCs w:val="22"/>
        </w:rPr>
        <w:t xml:space="preserve">Прием заявок осуществляется в период </w:t>
      </w:r>
      <w:r w:rsidRPr="005B7D7B">
        <w:rPr>
          <w:b/>
          <w:snapToGrid w:val="0"/>
          <w:sz w:val="22"/>
          <w:szCs w:val="22"/>
        </w:rPr>
        <w:t xml:space="preserve">с </w:t>
      </w:r>
      <w:r w:rsidR="00CA7454">
        <w:rPr>
          <w:b/>
          <w:snapToGrid w:val="0"/>
          <w:sz w:val="22"/>
          <w:szCs w:val="22"/>
        </w:rPr>
        <w:t>06</w:t>
      </w:r>
      <w:r w:rsidRPr="005B7D7B">
        <w:rPr>
          <w:b/>
          <w:snapToGrid w:val="0"/>
          <w:sz w:val="22"/>
          <w:szCs w:val="22"/>
        </w:rPr>
        <w:t>.</w:t>
      </w:r>
      <w:r w:rsidR="00CA7454">
        <w:rPr>
          <w:b/>
          <w:snapToGrid w:val="0"/>
          <w:sz w:val="22"/>
          <w:szCs w:val="22"/>
        </w:rPr>
        <w:t>10</w:t>
      </w:r>
      <w:r w:rsidRPr="005B7D7B">
        <w:rPr>
          <w:b/>
          <w:snapToGrid w:val="0"/>
          <w:sz w:val="22"/>
          <w:szCs w:val="22"/>
        </w:rPr>
        <w:t xml:space="preserve">.2026 г. по </w:t>
      </w:r>
      <w:r w:rsidR="00CA7454">
        <w:rPr>
          <w:b/>
          <w:snapToGrid w:val="0"/>
          <w:sz w:val="22"/>
          <w:szCs w:val="22"/>
        </w:rPr>
        <w:t>26</w:t>
      </w:r>
      <w:r w:rsidRPr="005B7D7B">
        <w:rPr>
          <w:b/>
          <w:snapToGrid w:val="0"/>
          <w:sz w:val="22"/>
          <w:szCs w:val="22"/>
        </w:rPr>
        <w:t>.</w:t>
      </w:r>
      <w:r w:rsidR="00CA7454">
        <w:rPr>
          <w:b/>
          <w:snapToGrid w:val="0"/>
          <w:sz w:val="22"/>
          <w:szCs w:val="22"/>
        </w:rPr>
        <w:t>10</w:t>
      </w:r>
      <w:r w:rsidRPr="005B7D7B">
        <w:rPr>
          <w:b/>
          <w:snapToGrid w:val="0"/>
          <w:sz w:val="22"/>
          <w:szCs w:val="22"/>
        </w:rPr>
        <w:t>.2026</w:t>
      </w:r>
      <w:r w:rsidRPr="005B7D7B">
        <w:rPr>
          <w:snapToGrid w:val="0"/>
          <w:sz w:val="22"/>
          <w:szCs w:val="22"/>
        </w:rPr>
        <w:t xml:space="preserve"> г. </w:t>
      </w:r>
    </w:p>
    <w:p w:rsidR="005B7D7B" w:rsidRPr="005B7D7B" w:rsidRDefault="005B7D7B" w:rsidP="005B7D7B">
      <w:pPr>
        <w:ind w:firstLine="540"/>
        <w:jc w:val="both"/>
        <w:rPr>
          <w:b/>
          <w:snapToGrid w:val="0"/>
          <w:sz w:val="22"/>
          <w:szCs w:val="22"/>
        </w:rPr>
      </w:pPr>
      <w:r w:rsidRPr="005B7D7B">
        <w:rPr>
          <w:snapToGrid w:val="0"/>
          <w:sz w:val="22"/>
          <w:szCs w:val="22"/>
        </w:rPr>
        <w:t xml:space="preserve">Окончание приема заявок – </w:t>
      </w:r>
      <w:r w:rsidR="00CA7454" w:rsidRPr="00CA7454">
        <w:rPr>
          <w:b/>
          <w:snapToGrid w:val="0"/>
          <w:sz w:val="22"/>
          <w:szCs w:val="22"/>
        </w:rPr>
        <w:t>26</w:t>
      </w:r>
      <w:r w:rsidRPr="00CA7454">
        <w:rPr>
          <w:b/>
          <w:snapToGrid w:val="0"/>
          <w:sz w:val="22"/>
          <w:szCs w:val="22"/>
        </w:rPr>
        <w:t>.</w:t>
      </w:r>
      <w:r w:rsidR="00CA7454">
        <w:rPr>
          <w:b/>
          <w:snapToGrid w:val="0"/>
          <w:sz w:val="22"/>
          <w:szCs w:val="22"/>
        </w:rPr>
        <w:t>10</w:t>
      </w:r>
      <w:r w:rsidRPr="005B7D7B">
        <w:rPr>
          <w:b/>
          <w:snapToGrid w:val="0"/>
          <w:sz w:val="22"/>
          <w:szCs w:val="22"/>
        </w:rPr>
        <w:t xml:space="preserve">.2026 г. в 10:00. </w:t>
      </w:r>
    </w:p>
    <w:p w:rsidR="002A2E13" w:rsidRPr="00F46432" w:rsidRDefault="002018A5">
      <w:pPr>
        <w:ind w:firstLine="540"/>
        <w:jc w:val="both"/>
        <w:rPr>
          <w:sz w:val="22"/>
          <w:szCs w:val="22"/>
        </w:rPr>
      </w:pPr>
      <w:r w:rsidRPr="00F46432">
        <w:rPr>
          <w:sz w:val="22"/>
          <w:szCs w:val="22"/>
        </w:rPr>
        <w:t xml:space="preserve">При этом датой начала срока подачи заявок на участие в аукционе является день, следующий за днем размещения </w:t>
      </w:r>
      <w:r w:rsidR="005B7D7B" w:rsidRPr="005B7D7B">
        <w:rPr>
          <w:sz w:val="22"/>
          <w:szCs w:val="22"/>
        </w:rPr>
        <w:t>в государственной информационной системе «Официальный сайт Российской Федерации в информационно-телекоммуникационной сети «Интернет» www.torgi.gov.ru (далее - официальный сайт)</w:t>
      </w:r>
      <w:r w:rsidRPr="00F46432">
        <w:rPr>
          <w:sz w:val="22"/>
          <w:szCs w:val="22"/>
        </w:rPr>
        <w:t xml:space="preserve"> извещения о проведении аукциона. </w:t>
      </w:r>
      <w:r w:rsidR="008D62FF" w:rsidRPr="00F46432">
        <w:rPr>
          <w:sz w:val="22"/>
          <w:szCs w:val="22"/>
        </w:rPr>
        <w:t xml:space="preserve">Заявки подаются в электронной форме. </w:t>
      </w:r>
      <w:r w:rsidRPr="00F46432">
        <w:rPr>
          <w:sz w:val="22"/>
          <w:szCs w:val="22"/>
        </w:rPr>
        <w:t>Местом подачи заявок на участие в аукционе является электронная площадка</w:t>
      </w:r>
      <w:r w:rsidR="00227F01" w:rsidRPr="00F46432">
        <w:rPr>
          <w:sz w:val="22"/>
          <w:szCs w:val="22"/>
        </w:rPr>
        <w:t xml:space="preserve"> </w:t>
      </w:r>
      <w:r w:rsidR="003B5373" w:rsidRPr="00F46432">
        <w:rPr>
          <w:sz w:val="22"/>
          <w:szCs w:val="22"/>
        </w:rPr>
        <w:t xml:space="preserve">ТП «Фабрикант»: </w:t>
      </w:r>
      <w:r w:rsidR="003B5373" w:rsidRPr="00F46432">
        <w:rPr>
          <w:sz w:val="22"/>
          <w:szCs w:val="22"/>
          <w:lang w:val="en-US"/>
        </w:rPr>
        <w:t>www</w:t>
      </w:r>
      <w:r w:rsidR="003B5373" w:rsidRPr="00F46432">
        <w:rPr>
          <w:sz w:val="22"/>
          <w:szCs w:val="22"/>
        </w:rPr>
        <w:t>.</w:t>
      </w:r>
      <w:proofErr w:type="spellStart"/>
      <w:r w:rsidR="003B5373" w:rsidRPr="00F46432">
        <w:rPr>
          <w:sz w:val="22"/>
          <w:szCs w:val="22"/>
          <w:lang w:val="en-US"/>
        </w:rPr>
        <w:t>fabrikant</w:t>
      </w:r>
      <w:proofErr w:type="spellEnd"/>
      <w:r w:rsidR="003B5373" w:rsidRPr="00F46432">
        <w:rPr>
          <w:sz w:val="22"/>
          <w:szCs w:val="22"/>
        </w:rPr>
        <w:t>.</w:t>
      </w:r>
      <w:proofErr w:type="spellStart"/>
      <w:r w:rsidR="003B5373" w:rsidRPr="00F46432">
        <w:rPr>
          <w:sz w:val="22"/>
          <w:szCs w:val="22"/>
          <w:lang w:val="en-US"/>
        </w:rPr>
        <w:t>ru</w:t>
      </w:r>
      <w:proofErr w:type="spellEnd"/>
      <w:r w:rsidR="002A2E13" w:rsidRPr="00F46432">
        <w:rPr>
          <w:sz w:val="22"/>
          <w:szCs w:val="22"/>
        </w:rPr>
        <w:t xml:space="preserve">. </w:t>
      </w:r>
    </w:p>
    <w:p w:rsidR="003976CF" w:rsidRPr="00F46432" w:rsidRDefault="003976CF">
      <w:pPr>
        <w:ind w:firstLine="540"/>
        <w:jc w:val="both"/>
        <w:rPr>
          <w:snapToGrid w:val="0"/>
          <w:sz w:val="22"/>
          <w:szCs w:val="22"/>
        </w:rPr>
      </w:pPr>
      <w:r w:rsidRPr="00F46432">
        <w:rPr>
          <w:snapToGrid w:val="0"/>
          <w:sz w:val="22"/>
          <w:szCs w:val="22"/>
        </w:rPr>
        <w:t>Заявка на участие в аукционе должна содержать следующие документы и сведения:</w:t>
      </w:r>
    </w:p>
    <w:p w:rsidR="003976CF" w:rsidRPr="00F46432" w:rsidRDefault="003976CF">
      <w:pPr>
        <w:ind w:firstLine="540"/>
        <w:jc w:val="both"/>
        <w:rPr>
          <w:snapToGrid w:val="0"/>
          <w:sz w:val="22"/>
          <w:szCs w:val="22"/>
        </w:rPr>
      </w:pPr>
      <w:r w:rsidRPr="00F46432">
        <w:rPr>
          <w:snapToGrid w:val="0"/>
          <w:sz w:val="22"/>
          <w:szCs w:val="22"/>
        </w:rPr>
        <w:t>1) полное и сокращенное (при наличии) наименования юридического лица 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(при наличии), паспортные данные или данные иных документов, удостоверяющих личность в соответствии с законодательством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rsidR="003976CF" w:rsidRPr="00F46432" w:rsidRDefault="003976CF">
      <w:pPr>
        <w:ind w:firstLine="540"/>
        <w:jc w:val="both"/>
        <w:rPr>
          <w:snapToGrid w:val="0"/>
          <w:sz w:val="22"/>
          <w:szCs w:val="22"/>
        </w:rPr>
      </w:pPr>
      <w:r w:rsidRPr="00F46432">
        <w:rPr>
          <w:snapToGrid w:val="0"/>
          <w:sz w:val="22"/>
          <w:szCs w:val="22"/>
        </w:rPr>
        <w:t xml:space="preserve">2)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заявителем является иностранное </w:t>
      </w:r>
      <w:r w:rsidRPr="00F46432">
        <w:rPr>
          <w:snapToGrid w:val="0"/>
          <w:sz w:val="22"/>
          <w:szCs w:val="22"/>
        </w:rPr>
        <w:lastRenderedPageBreak/>
        <w:t>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
    <w:p w:rsidR="003976CF" w:rsidRPr="00F46432" w:rsidRDefault="003976CF">
      <w:pPr>
        <w:ind w:firstLine="540"/>
        <w:jc w:val="both"/>
        <w:rPr>
          <w:snapToGrid w:val="0"/>
          <w:sz w:val="22"/>
          <w:szCs w:val="22"/>
        </w:rPr>
      </w:pPr>
      <w:r w:rsidRPr="00F46432">
        <w:rPr>
          <w:snapToGrid w:val="0"/>
          <w:sz w:val="22"/>
          <w:szCs w:val="22"/>
        </w:rPr>
        <w:t>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rsidR="003976CF" w:rsidRPr="00F46432" w:rsidRDefault="003976CF">
      <w:pPr>
        <w:ind w:firstLine="540"/>
        <w:jc w:val="both"/>
        <w:rPr>
          <w:snapToGrid w:val="0"/>
          <w:sz w:val="22"/>
          <w:szCs w:val="22"/>
        </w:rPr>
      </w:pPr>
      <w:r w:rsidRPr="00F46432">
        <w:rPr>
          <w:snapToGrid w:val="0"/>
          <w:sz w:val="22"/>
          <w:szCs w:val="22"/>
        </w:rPr>
        <w:t xml:space="preserve">4) </w:t>
      </w:r>
      <w:r w:rsidR="004939FA" w:rsidRPr="00F46432">
        <w:rPr>
          <w:snapToGrid w:val="0"/>
          <w:sz w:val="22"/>
          <w:szCs w:val="22"/>
        </w:rPr>
        <w:t>надлежащим образом,</w:t>
      </w:r>
      <w:r w:rsidRPr="00F46432">
        <w:rPr>
          <w:snapToGrid w:val="0"/>
          <w:sz w:val="22"/>
          <w:szCs w:val="22"/>
        </w:rPr>
        <w:t xml:space="preserve"> заверенный перевод на русский язык документов о государственной регистрации иностранного юридического лица в соответствии с законодательством соответствующего государства (если заявителем является иностранное юридическое лицо);</w:t>
      </w:r>
    </w:p>
    <w:p w:rsidR="003976CF" w:rsidRPr="00F46432" w:rsidRDefault="003976CF">
      <w:pPr>
        <w:ind w:firstLine="540"/>
        <w:jc w:val="both"/>
        <w:rPr>
          <w:snapToGrid w:val="0"/>
          <w:sz w:val="22"/>
          <w:szCs w:val="22"/>
        </w:rPr>
      </w:pPr>
      <w:r w:rsidRPr="00F46432">
        <w:rPr>
          <w:snapToGrid w:val="0"/>
          <w:sz w:val="22"/>
          <w:szCs w:val="22"/>
        </w:rPr>
        <w:t xml:space="preserve">5) </w:t>
      </w:r>
      <w:r w:rsidR="004939FA" w:rsidRPr="00F46432">
        <w:rPr>
          <w:snapToGrid w:val="0"/>
          <w:sz w:val="22"/>
          <w:szCs w:val="22"/>
        </w:rPr>
        <w:t>надлежащим образом,</w:t>
      </w:r>
      <w:r w:rsidRPr="00F46432">
        <w:rPr>
          <w:snapToGrid w:val="0"/>
          <w:sz w:val="22"/>
          <w:szCs w:val="22"/>
        </w:rPr>
        <w:t xml:space="preserve">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заявителем является иностранное физическое лицо);</w:t>
      </w:r>
    </w:p>
    <w:p w:rsidR="003976CF" w:rsidRPr="00F46432" w:rsidRDefault="003976CF">
      <w:pPr>
        <w:ind w:firstLine="540"/>
        <w:jc w:val="both"/>
        <w:rPr>
          <w:snapToGrid w:val="0"/>
          <w:sz w:val="22"/>
          <w:szCs w:val="22"/>
        </w:rPr>
      </w:pPr>
      <w:r w:rsidRPr="00F46432">
        <w:rPr>
          <w:snapToGrid w:val="0"/>
          <w:sz w:val="22"/>
          <w:szCs w:val="22"/>
        </w:rPr>
        <w:t>6)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выданную и оформленную в соответствии с гражданским законодательством Российской Федерации.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p>
    <w:p w:rsidR="003976CF" w:rsidRPr="00F46432" w:rsidRDefault="003976CF">
      <w:pPr>
        <w:ind w:firstLine="540"/>
        <w:jc w:val="both"/>
        <w:rPr>
          <w:snapToGrid w:val="0"/>
          <w:sz w:val="22"/>
          <w:szCs w:val="22"/>
        </w:rPr>
      </w:pPr>
      <w:r w:rsidRPr="00F46432">
        <w:rPr>
          <w:snapToGrid w:val="0"/>
          <w:sz w:val="22"/>
          <w:szCs w:val="22"/>
        </w:rPr>
        <w:t>7)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3976CF" w:rsidRPr="00F46432" w:rsidRDefault="003976CF">
      <w:pPr>
        <w:ind w:firstLine="540"/>
        <w:jc w:val="both"/>
        <w:rPr>
          <w:snapToGrid w:val="0"/>
          <w:sz w:val="22"/>
          <w:szCs w:val="22"/>
        </w:rPr>
      </w:pPr>
      <w:r w:rsidRPr="00F46432">
        <w:rPr>
          <w:snapToGrid w:val="0"/>
          <w:sz w:val="22"/>
          <w:szCs w:val="22"/>
        </w:rPr>
        <w:t>8) информацию о непроведении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p w:rsidR="003976CF" w:rsidRDefault="003976CF">
      <w:pPr>
        <w:ind w:firstLine="540"/>
        <w:jc w:val="both"/>
        <w:rPr>
          <w:snapToGrid w:val="0"/>
          <w:sz w:val="22"/>
          <w:szCs w:val="22"/>
        </w:rPr>
      </w:pPr>
      <w:r w:rsidRPr="00F46432">
        <w:rPr>
          <w:snapToGrid w:val="0"/>
          <w:sz w:val="22"/>
          <w:szCs w:val="22"/>
        </w:rPr>
        <w:t>9)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 - при проведении аукциона в соот</w:t>
      </w:r>
      <w:r w:rsidR="005B7D7B">
        <w:rPr>
          <w:snapToGrid w:val="0"/>
          <w:sz w:val="22"/>
          <w:szCs w:val="22"/>
        </w:rPr>
        <w:t>ветствии с Постановлением N 739.</w:t>
      </w:r>
    </w:p>
    <w:p w:rsidR="005B7D7B" w:rsidRPr="00F46432" w:rsidRDefault="005B7D7B">
      <w:pPr>
        <w:ind w:firstLine="540"/>
        <w:jc w:val="both"/>
        <w:rPr>
          <w:snapToGrid w:val="0"/>
          <w:sz w:val="22"/>
          <w:szCs w:val="22"/>
        </w:rPr>
      </w:pPr>
      <w:r w:rsidRPr="005B7D7B">
        <w:rPr>
          <w:snapToGrid w:val="0"/>
          <w:sz w:val="22"/>
          <w:szCs w:val="22"/>
        </w:rPr>
        <w:t>Информация о внесении заявителем денежных средств в размере задатка направляется оператором электронной площадки организатору аукциона вместе с заявкой на участие в аукционе.</w:t>
      </w:r>
    </w:p>
    <w:p w:rsidR="002018A5" w:rsidRPr="00F46432" w:rsidRDefault="002018A5" w:rsidP="004A78CE">
      <w:pPr>
        <w:pStyle w:val="ConsPlusNormal"/>
        <w:ind w:firstLine="540"/>
        <w:jc w:val="both"/>
        <w:rPr>
          <w:color w:val="000000"/>
          <w:sz w:val="22"/>
          <w:szCs w:val="22"/>
        </w:rPr>
      </w:pPr>
    </w:p>
    <w:p w:rsidR="00076CB4" w:rsidRPr="00F46432" w:rsidRDefault="00076CB4" w:rsidP="00076CB4">
      <w:pPr>
        <w:ind w:firstLine="540"/>
        <w:jc w:val="both"/>
        <w:rPr>
          <w:sz w:val="22"/>
          <w:szCs w:val="22"/>
          <w:shd w:val="clear" w:color="auto" w:fill="FFFFFF"/>
        </w:rPr>
      </w:pPr>
      <w:r w:rsidRPr="00F46432">
        <w:rPr>
          <w:b/>
          <w:color w:val="000000"/>
          <w:sz w:val="22"/>
          <w:szCs w:val="22"/>
        </w:rPr>
        <w:t xml:space="preserve">7. Требование о внесении задатка, размер задатка, срок и порядок внесения задатка, реквизиты счета для перечисления задатка: </w:t>
      </w:r>
      <w:r w:rsidRPr="00F46432">
        <w:rPr>
          <w:sz w:val="22"/>
          <w:szCs w:val="22"/>
          <w:shd w:val="clear" w:color="auto" w:fill="FFFFFF"/>
        </w:rPr>
        <w:t xml:space="preserve">требование о внесении задатка установлено в размере 10% начальной (минимальной) цены договора (цены лота), </w:t>
      </w:r>
      <w:r w:rsidR="00A84513" w:rsidRPr="00F46432">
        <w:rPr>
          <w:bCs/>
          <w:sz w:val="22"/>
          <w:szCs w:val="22"/>
        </w:rPr>
        <w:t xml:space="preserve">в </w:t>
      </w:r>
      <w:proofErr w:type="spellStart"/>
      <w:r w:rsidR="00A84513" w:rsidRPr="00F46432">
        <w:rPr>
          <w:bCs/>
          <w:sz w:val="22"/>
          <w:szCs w:val="22"/>
        </w:rPr>
        <w:t>т.ч</w:t>
      </w:r>
      <w:proofErr w:type="spellEnd"/>
      <w:r w:rsidR="00A84513" w:rsidRPr="00F46432">
        <w:rPr>
          <w:bCs/>
          <w:sz w:val="22"/>
          <w:szCs w:val="22"/>
        </w:rPr>
        <w:t>. НДС 5%</w:t>
      </w:r>
      <w:r w:rsidR="00A84513" w:rsidRPr="00F46432">
        <w:rPr>
          <w:sz w:val="22"/>
          <w:szCs w:val="22"/>
          <w:shd w:val="clear" w:color="auto" w:fill="FFFFFF"/>
        </w:rPr>
        <w:t xml:space="preserve">, </w:t>
      </w:r>
      <w:r w:rsidRPr="00F46432">
        <w:rPr>
          <w:sz w:val="22"/>
          <w:szCs w:val="22"/>
          <w:shd w:val="clear" w:color="auto" w:fill="FFFFFF"/>
        </w:rPr>
        <w:t>в месяц, согласно Таблице 2.</w:t>
      </w:r>
    </w:p>
    <w:p w:rsidR="00076CB4" w:rsidRPr="00076CB4" w:rsidRDefault="00076CB4" w:rsidP="00076CB4">
      <w:pPr>
        <w:ind w:firstLine="709"/>
        <w:jc w:val="right"/>
        <w:rPr>
          <w:b/>
          <w:sz w:val="22"/>
          <w:szCs w:val="22"/>
          <w:shd w:val="clear" w:color="auto" w:fill="FFFFFF"/>
        </w:rPr>
      </w:pPr>
    </w:p>
    <w:p w:rsidR="00076CB4" w:rsidRDefault="00076CB4" w:rsidP="00076CB4">
      <w:pPr>
        <w:ind w:firstLine="709"/>
        <w:jc w:val="right"/>
        <w:rPr>
          <w:b/>
          <w:sz w:val="22"/>
          <w:szCs w:val="22"/>
          <w:shd w:val="clear" w:color="auto" w:fill="FFFFFF"/>
        </w:rPr>
      </w:pPr>
      <w:r w:rsidRPr="00076CB4">
        <w:rPr>
          <w:b/>
          <w:sz w:val="22"/>
          <w:szCs w:val="22"/>
          <w:shd w:val="clear" w:color="auto" w:fill="FFFFFF"/>
        </w:rPr>
        <w:t>Таблица 2</w:t>
      </w:r>
    </w:p>
    <w:p w:rsidR="005E04A7" w:rsidRDefault="005E04A7" w:rsidP="00076CB4">
      <w:pPr>
        <w:ind w:firstLine="709"/>
        <w:jc w:val="right"/>
        <w:rPr>
          <w:b/>
          <w:sz w:val="22"/>
          <w:szCs w:val="22"/>
          <w:shd w:val="clear" w:color="auto" w:fill="FFFFF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4"/>
        <w:gridCol w:w="2234"/>
        <w:gridCol w:w="6287"/>
      </w:tblGrid>
      <w:tr w:rsidR="005B7D7B" w:rsidRPr="005B7D7B" w:rsidTr="008B7192">
        <w:trPr>
          <w:jc w:val="center"/>
        </w:trPr>
        <w:tc>
          <w:tcPr>
            <w:tcW w:w="1674" w:type="dxa"/>
            <w:vAlign w:val="center"/>
          </w:tcPr>
          <w:p w:rsidR="005B7D7B" w:rsidRPr="005B7D7B" w:rsidRDefault="005B7D7B" w:rsidP="005B7D7B">
            <w:pPr>
              <w:jc w:val="center"/>
              <w:rPr>
                <w:b/>
                <w:sz w:val="22"/>
                <w:szCs w:val="22"/>
                <w:shd w:val="clear" w:color="auto" w:fill="FFFFFF"/>
              </w:rPr>
            </w:pPr>
            <w:r w:rsidRPr="005B7D7B">
              <w:rPr>
                <w:b/>
                <w:sz w:val="22"/>
                <w:szCs w:val="22"/>
                <w:shd w:val="clear" w:color="auto" w:fill="FFFFFF"/>
              </w:rPr>
              <w:t>№ п/п</w:t>
            </w:r>
          </w:p>
        </w:tc>
        <w:tc>
          <w:tcPr>
            <w:tcW w:w="2234" w:type="dxa"/>
            <w:shd w:val="clear" w:color="auto" w:fill="auto"/>
            <w:vAlign w:val="center"/>
          </w:tcPr>
          <w:p w:rsidR="005B7D7B" w:rsidRPr="005B7D7B" w:rsidRDefault="005B7D7B" w:rsidP="005B7D7B">
            <w:pPr>
              <w:jc w:val="center"/>
              <w:rPr>
                <w:b/>
                <w:sz w:val="22"/>
                <w:szCs w:val="22"/>
                <w:shd w:val="clear" w:color="auto" w:fill="FFFFFF"/>
              </w:rPr>
            </w:pPr>
            <w:r w:rsidRPr="005B7D7B">
              <w:rPr>
                <w:b/>
                <w:sz w:val="22"/>
                <w:szCs w:val="22"/>
                <w:shd w:val="clear" w:color="auto" w:fill="FFFFFF"/>
              </w:rPr>
              <w:t>Номер лота</w:t>
            </w:r>
          </w:p>
        </w:tc>
        <w:tc>
          <w:tcPr>
            <w:tcW w:w="6287" w:type="dxa"/>
            <w:shd w:val="clear" w:color="auto" w:fill="auto"/>
            <w:vAlign w:val="center"/>
          </w:tcPr>
          <w:p w:rsidR="005B7D7B" w:rsidRPr="005B7D7B" w:rsidRDefault="005B7D7B" w:rsidP="005B7D7B">
            <w:pPr>
              <w:jc w:val="center"/>
              <w:rPr>
                <w:b/>
                <w:sz w:val="22"/>
                <w:szCs w:val="22"/>
                <w:shd w:val="clear" w:color="auto" w:fill="FFFFFF"/>
              </w:rPr>
            </w:pPr>
            <w:r w:rsidRPr="005B7D7B">
              <w:rPr>
                <w:b/>
                <w:sz w:val="22"/>
                <w:szCs w:val="22"/>
                <w:shd w:val="clear" w:color="auto" w:fill="FFFFFF"/>
              </w:rPr>
              <w:t xml:space="preserve">Размер задатка (10% начальной (минимальной) цены договора (цены лота) в месяц), в </w:t>
            </w:r>
            <w:proofErr w:type="spellStart"/>
            <w:r w:rsidRPr="005B7D7B">
              <w:rPr>
                <w:b/>
                <w:sz w:val="22"/>
                <w:szCs w:val="22"/>
                <w:shd w:val="clear" w:color="auto" w:fill="FFFFFF"/>
              </w:rPr>
              <w:t>т.ч</w:t>
            </w:r>
            <w:proofErr w:type="spellEnd"/>
            <w:r w:rsidRPr="005B7D7B">
              <w:rPr>
                <w:b/>
                <w:sz w:val="22"/>
                <w:szCs w:val="22"/>
                <w:shd w:val="clear" w:color="auto" w:fill="FFFFFF"/>
              </w:rPr>
              <w:t>. НД</w:t>
            </w:r>
            <w:r w:rsidRPr="005B7D7B">
              <w:rPr>
                <w:b/>
                <w:bCs/>
                <w:sz w:val="22"/>
                <w:szCs w:val="22"/>
              </w:rPr>
              <w:t>С 5%,</w:t>
            </w:r>
            <w:r w:rsidRPr="005B7D7B">
              <w:rPr>
                <w:b/>
                <w:sz w:val="22"/>
                <w:szCs w:val="22"/>
              </w:rPr>
              <w:t xml:space="preserve"> </w:t>
            </w:r>
            <w:r w:rsidRPr="005B7D7B">
              <w:rPr>
                <w:b/>
                <w:sz w:val="22"/>
                <w:szCs w:val="22"/>
                <w:shd w:val="clear" w:color="auto" w:fill="FFFFFF"/>
              </w:rPr>
              <w:t>руб.</w:t>
            </w:r>
          </w:p>
        </w:tc>
      </w:tr>
      <w:tr w:rsidR="005B7D7B" w:rsidRPr="005B7D7B" w:rsidTr="008B7192">
        <w:trPr>
          <w:jc w:val="center"/>
        </w:trPr>
        <w:tc>
          <w:tcPr>
            <w:tcW w:w="1674" w:type="dxa"/>
            <w:vAlign w:val="center"/>
          </w:tcPr>
          <w:p w:rsidR="005B7D7B" w:rsidRPr="005B7D7B" w:rsidRDefault="005B7D7B" w:rsidP="005B7D7B">
            <w:pPr>
              <w:jc w:val="center"/>
              <w:rPr>
                <w:sz w:val="22"/>
                <w:szCs w:val="22"/>
                <w:shd w:val="clear" w:color="auto" w:fill="FFFFFF"/>
              </w:rPr>
            </w:pPr>
            <w:r w:rsidRPr="005B7D7B">
              <w:rPr>
                <w:sz w:val="22"/>
                <w:szCs w:val="22"/>
                <w:shd w:val="clear" w:color="auto" w:fill="FFFFFF"/>
              </w:rPr>
              <w:t>1</w:t>
            </w:r>
          </w:p>
        </w:tc>
        <w:tc>
          <w:tcPr>
            <w:tcW w:w="2234" w:type="dxa"/>
            <w:shd w:val="clear" w:color="auto" w:fill="auto"/>
            <w:vAlign w:val="center"/>
          </w:tcPr>
          <w:p w:rsidR="005B7D7B" w:rsidRPr="005B7D7B" w:rsidRDefault="005B7D7B" w:rsidP="005B7D7B">
            <w:pPr>
              <w:jc w:val="center"/>
              <w:rPr>
                <w:sz w:val="22"/>
                <w:szCs w:val="22"/>
                <w:shd w:val="clear" w:color="auto" w:fill="FFFFFF"/>
              </w:rPr>
            </w:pPr>
            <w:r w:rsidRPr="005B7D7B">
              <w:rPr>
                <w:sz w:val="22"/>
                <w:szCs w:val="22"/>
                <w:shd w:val="clear" w:color="auto" w:fill="FFFFFF"/>
              </w:rPr>
              <w:t>Лот 1</w:t>
            </w:r>
          </w:p>
        </w:tc>
        <w:tc>
          <w:tcPr>
            <w:tcW w:w="6287" w:type="dxa"/>
            <w:shd w:val="clear" w:color="auto" w:fill="auto"/>
            <w:vAlign w:val="center"/>
          </w:tcPr>
          <w:p w:rsidR="005B7D7B" w:rsidRPr="005B7D7B" w:rsidRDefault="00CA7454" w:rsidP="005B7D7B">
            <w:pPr>
              <w:jc w:val="center"/>
              <w:rPr>
                <w:sz w:val="22"/>
                <w:szCs w:val="22"/>
                <w:shd w:val="clear" w:color="auto" w:fill="FFFFFF"/>
              </w:rPr>
            </w:pPr>
            <w:r>
              <w:rPr>
                <w:sz w:val="22"/>
                <w:szCs w:val="22"/>
                <w:shd w:val="clear" w:color="auto" w:fill="FFFFFF"/>
              </w:rPr>
              <w:t>1 105,34</w:t>
            </w:r>
          </w:p>
        </w:tc>
      </w:tr>
    </w:tbl>
    <w:p w:rsidR="00DA7E77" w:rsidRDefault="00DA7E77" w:rsidP="005B7D7B">
      <w:pPr>
        <w:ind w:firstLine="709"/>
        <w:jc w:val="center"/>
        <w:rPr>
          <w:b/>
          <w:sz w:val="22"/>
          <w:szCs w:val="22"/>
          <w:shd w:val="clear" w:color="auto" w:fill="FFFFFF"/>
        </w:rPr>
      </w:pPr>
    </w:p>
    <w:p w:rsidR="00D56C92" w:rsidRDefault="003F1876">
      <w:pPr>
        <w:ind w:firstLine="709"/>
        <w:jc w:val="both"/>
        <w:rPr>
          <w:sz w:val="22"/>
          <w:szCs w:val="22"/>
          <w:shd w:val="clear" w:color="auto" w:fill="FFFFFF"/>
        </w:rPr>
      </w:pPr>
      <w:r w:rsidRPr="00F46432">
        <w:rPr>
          <w:b/>
          <w:sz w:val="22"/>
          <w:szCs w:val="22"/>
          <w:shd w:val="clear" w:color="auto" w:fill="FFFFFF"/>
        </w:rPr>
        <w:t>Срок внесения задатка</w:t>
      </w:r>
      <w:r w:rsidR="00AD6902" w:rsidRPr="00F46432">
        <w:rPr>
          <w:sz w:val="22"/>
          <w:szCs w:val="22"/>
          <w:shd w:val="clear" w:color="auto" w:fill="FFFFFF"/>
        </w:rPr>
        <w:t>:</w:t>
      </w:r>
      <w:r w:rsidRPr="00F46432">
        <w:rPr>
          <w:sz w:val="22"/>
          <w:szCs w:val="22"/>
          <w:shd w:val="clear" w:color="auto" w:fill="FFFFFF"/>
        </w:rPr>
        <w:t xml:space="preserve"> не позднее даты и времени подачи </w:t>
      </w:r>
      <w:r w:rsidR="00306E53" w:rsidRPr="00F46432">
        <w:rPr>
          <w:sz w:val="22"/>
          <w:szCs w:val="22"/>
          <w:shd w:val="clear" w:color="auto" w:fill="FFFFFF"/>
        </w:rPr>
        <w:t>заявки</w:t>
      </w:r>
      <w:r w:rsidRPr="00F46432">
        <w:rPr>
          <w:sz w:val="22"/>
          <w:szCs w:val="22"/>
          <w:shd w:val="clear" w:color="auto" w:fill="FFFFFF"/>
        </w:rPr>
        <w:t>.</w:t>
      </w:r>
      <w:r w:rsidR="00306E53" w:rsidRPr="00F46432">
        <w:rPr>
          <w:sz w:val="22"/>
          <w:szCs w:val="22"/>
          <w:shd w:val="clear" w:color="auto" w:fill="FFFFFF"/>
        </w:rPr>
        <w:t xml:space="preserve"> </w:t>
      </w:r>
    </w:p>
    <w:p w:rsidR="003F1876" w:rsidRPr="00F46432" w:rsidRDefault="003F1876">
      <w:pPr>
        <w:ind w:firstLine="709"/>
        <w:jc w:val="both"/>
        <w:rPr>
          <w:b/>
          <w:sz w:val="22"/>
          <w:szCs w:val="22"/>
          <w:shd w:val="clear" w:color="auto" w:fill="FFFFFF"/>
        </w:rPr>
      </w:pPr>
      <w:r w:rsidRPr="00F46432">
        <w:rPr>
          <w:b/>
          <w:sz w:val="22"/>
          <w:szCs w:val="22"/>
          <w:shd w:val="clear" w:color="auto" w:fill="FFFFFF"/>
        </w:rPr>
        <w:t>Порядок внесения задатка, реквизиты счета для возврат</w:t>
      </w:r>
      <w:r w:rsidR="00FB5C40" w:rsidRPr="00F46432">
        <w:rPr>
          <w:b/>
          <w:sz w:val="22"/>
          <w:szCs w:val="22"/>
          <w:shd w:val="clear" w:color="auto" w:fill="FFFFFF"/>
        </w:rPr>
        <w:t>а</w:t>
      </w:r>
      <w:r w:rsidRPr="00F46432">
        <w:rPr>
          <w:b/>
          <w:sz w:val="22"/>
          <w:szCs w:val="22"/>
          <w:shd w:val="clear" w:color="auto" w:fill="FFFFFF"/>
        </w:rPr>
        <w:t xml:space="preserve"> задатка</w:t>
      </w:r>
      <w:r w:rsidR="00AD6902" w:rsidRPr="00F46432">
        <w:rPr>
          <w:b/>
          <w:sz w:val="22"/>
          <w:szCs w:val="22"/>
          <w:shd w:val="clear" w:color="auto" w:fill="FFFFFF"/>
        </w:rPr>
        <w:t>:</w:t>
      </w:r>
    </w:p>
    <w:p w:rsidR="003F1876" w:rsidRPr="00F46432" w:rsidRDefault="003F1876">
      <w:pPr>
        <w:ind w:firstLine="709"/>
        <w:jc w:val="both"/>
        <w:rPr>
          <w:sz w:val="22"/>
          <w:szCs w:val="22"/>
          <w:shd w:val="clear" w:color="auto" w:fill="FFFFFF"/>
        </w:rPr>
      </w:pPr>
      <w:r w:rsidRPr="00F46432">
        <w:rPr>
          <w:sz w:val="22"/>
          <w:szCs w:val="22"/>
          <w:shd w:val="clear" w:color="auto" w:fill="FFFFFF"/>
        </w:rPr>
        <w:t xml:space="preserve">Порядок внесения задатка </w:t>
      </w:r>
      <w:r w:rsidR="005B7D7B">
        <w:rPr>
          <w:sz w:val="22"/>
          <w:szCs w:val="22"/>
          <w:shd w:val="clear" w:color="auto" w:fill="FFFFFF"/>
        </w:rPr>
        <w:t>–</w:t>
      </w:r>
      <w:r w:rsidRPr="00F46432">
        <w:rPr>
          <w:sz w:val="22"/>
          <w:szCs w:val="22"/>
          <w:shd w:val="clear" w:color="auto" w:fill="FFFFFF"/>
        </w:rPr>
        <w:t xml:space="preserve"> </w:t>
      </w:r>
      <w:r w:rsidR="005B7D7B" w:rsidRPr="005B7D7B">
        <w:rPr>
          <w:sz w:val="22"/>
          <w:szCs w:val="22"/>
          <w:shd w:val="clear" w:color="auto" w:fill="FFFFFF"/>
        </w:rPr>
        <w:t>задаток за участие в аукционе вносится Заявителем на расчетный счет Оператора электронной площадки</w:t>
      </w:r>
      <w:r w:rsidR="00AD6902" w:rsidRPr="00F46432">
        <w:rPr>
          <w:sz w:val="22"/>
          <w:szCs w:val="22"/>
          <w:shd w:val="clear" w:color="auto" w:fill="FFFFFF"/>
        </w:rPr>
        <w:t xml:space="preserve"> ТП «Фабрикант»:</w:t>
      </w:r>
      <w:r w:rsidRPr="00F46432">
        <w:rPr>
          <w:sz w:val="22"/>
          <w:szCs w:val="22"/>
          <w:shd w:val="clear" w:color="auto" w:fill="FFFFFF"/>
        </w:rPr>
        <w:t xml:space="preserve"> https://www.fabrikant.ru/.</w:t>
      </w:r>
    </w:p>
    <w:p w:rsidR="003F1876" w:rsidRPr="00F46432" w:rsidRDefault="003F1876">
      <w:pPr>
        <w:ind w:firstLine="709"/>
        <w:jc w:val="both"/>
        <w:rPr>
          <w:sz w:val="22"/>
          <w:szCs w:val="22"/>
          <w:shd w:val="clear" w:color="auto" w:fill="FFFFFF"/>
        </w:rPr>
      </w:pPr>
      <w:r w:rsidRPr="00F46432">
        <w:rPr>
          <w:sz w:val="22"/>
          <w:szCs w:val="22"/>
          <w:shd w:val="clear" w:color="auto" w:fill="FFFFFF"/>
        </w:rPr>
        <w:t>Реквизиты для перечисления задатка:</w:t>
      </w:r>
    </w:p>
    <w:p w:rsidR="003F1876" w:rsidRPr="00F46432" w:rsidRDefault="003F1876">
      <w:pPr>
        <w:ind w:firstLine="709"/>
        <w:jc w:val="both"/>
        <w:rPr>
          <w:sz w:val="22"/>
          <w:szCs w:val="22"/>
          <w:shd w:val="clear" w:color="auto" w:fill="FFFFFF"/>
        </w:rPr>
      </w:pPr>
      <w:r w:rsidRPr="00F46432">
        <w:rPr>
          <w:sz w:val="22"/>
          <w:szCs w:val="22"/>
          <w:shd w:val="clear" w:color="auto" w:fill="FFFFFF"/>
        </w:rPr>
        <w:t>•</w:t>
      </w:r>
      <w:r w:rsidRPr="00F46432">
        <w:rPr>
          <w:sz w:val="22"/>
          <w:szCs w:val="22"/>
          <w:shd w:val="clear" w:color="auto" w:fill="FFFFFF"/>
        </w:rPr>
        <w:tab/>
        <w:t>Наименование: АО "ЭТС"</w:t>
      </w:r>
    </w:p>
    <w:p w:rsidR="003F1876" w:rsidRPr="00F46432" w:rsidRDefault="003F1876">
      <w:pPr>
        <w:ind w:firstLine="709"/>
        <w:jc w:val="both"/>
        <w:rPr>
          <w:sz w:val="22"/>
          <w:szCs w:val="22"/>
          <w:shd w:val="clear" w:color="auto" w:fill="FFFFFF"/>
        </w:rPr>
      </w:pPr>
      <w:r w:rsidRPr="00F46432">
        <w:rPr>
          <w:sz w:val="22"/>
          <w:szCs w:val="22"/>
          <w:shd w:val="clear" w:color="auto" w:fill="FFFFFF"/>
        </w:rPr>
        <w:t>•</w:t>
      </w:r>
      <w:r w:rsidRPr="00F46432">
        <w:rPr>
          <w:sz w:val="22"/>
          <w:szCs w:val="22"/>
          <w:shd w:val="clear" w:color="auto" w:fill="FFFFFF"/>
        </w:rPr>
        <w:tab/>
        <w:t>ИНН: 7703668940</w:t>
      </w:r>
    </w:p>
    <w:p w:rsidR="003F1876" w:rsidRPr="00F46432" w:rsidRDefault="003F1876">
      <w:pPr>
        <w:ind w:firstLine="709"/>
        <w:jc w:val="both"/>
        <w:rPr>
          <w:sz w:val="22"/>
          <w:szCs w:val="22"/>
          <w:shd w:val="clear" w:color="auto" w:fill="FFFFFF"/>
        </w:rPr>
      </w:pPr>
      <w:r w:rsidRPr="00F46432">
        <w:rPr>
          <w:sz w:val="22"/>
          <w:szCs w:val="22"/>
          <w:shd w:val="clear" w:color="auto" w:fill="FFFFFF"/>
        </w:rPr>
        <w:t>•</w:t>
      </w:r>
      <w:r w:rsidRPr="00F46432">
        <w:rPr>
          <w:sz w:val="22"/>
          <w:szCs w:val="22"/>
          <w:shd w:val="clear" w:color="auto" w:fill="FFFFFF"/>
        </w:rPr>
        <w:tab/>
        <w:t>КПП: 770301001</w:t>
      </w:r>
    </w:p>
    <w:p w:rsidR="003F1876" w:rsidRPr="00F46432" w:rsidRDefault="003F1876">
      <w:pPr>
        <w:ind w:firstLine="709"/>
        <w:jc w:val="both"/>
        <w:rPr>
          <w:sz w:val="22"/>
          <w:szCs w:val="22"/>
          <w:shd w:val="clear" w:color="auto" w:fill="FFFFFF"/>
        </w:rPr>
      </w:pPr>
      <w:r w:rsidRPr="00F46432">
        <w:rPr>
          <w:sz w:val="22"/>
          <w:szCs w:val="22"/>
          <w:shd w:val="clear" w:color="auto" w:fill="FFFFFF"/>
        </w:rPr>
        <w:t>•</w:t>
      </w:r>
      <w:r w:rsidRPr="00F46432">
        <w:rPr>
          <w:sz w:val="22"/>
          <w:szCs w:val="22"/>
          <w:shd w:val="clear" w:color="auto" w:fill="FFFFFF"/>
        </w:rPr>
        <w:tab/>
        <w:t>Наименование банка получателя: АО "АЛЬФА-БАНК" г. Москва</w:t>
      </w:r>
    </w:p>
    <w:p w:rsidR="003F1876" w:rsidRPr="00F46432" w:rsidRDefault="003F1876">
      <w:pPr>
        <w:ind w:firstLine="709"/>
        <w:jc w:val="both"/>
        <w:rPr>
          <w:sz w:val="22"/>
          <w:szCs w:val="22"/>
          <w:shd w:val="clear" w:color="auto" w:fill="FFFFFF"/>
        </w:rPr>
      </w:pPr>
      <w:r w:rsidRPr="00F46432">
        <w:rPr>
          <w:sz w:val="22"/>
          <w:szCs w:val="22"/>
          <w:shd w:val="clear" w:color="auto" w:fill="FFFFFF"/>
        </w:rPr>
        <w:t>•</w:t>
      </w:r>
      <w:r w:rsidRPr="00F46432">
        <w:rPr>
          <w:sz w:val="22"/>
          <w:szCs w:val="22"/>
          <w:shd w:val="clear" w:color="auto" w:fill="FFFFFF"/>
        </w:rPr>
        <w:tab/>
        <w:t>БИК: 044525593</w:t>
      </w:r>
    </w:p>
    <w:p w:rsidR="003F1876" w:rsidRPr="00F46432" w:rsidRDefault="003F1876">
      <w:pPr>
        <w:ind w:firstLine="709"/>
        <w:jc w:val="both"/>
        <w:rPr>
          <w:sz w:val="22"/>
          <w:szCs w:val="22"/>
          <w:shd w:val="clear" w:color="auto" w:fill="FFFFFF"/>
        </w:rPr>
      </w:pPr>
      <w:r w:rsidRPr="00F46432">
        <w:rPr>
          <w:sz w:val="22"/>
          <w:szCs w:val="22"/>
          <w:shd w:val="clear" w:color="auto" w:fill="FFFFFF"/>
        </w:rPr>
        <w:t>•</w:t>
      </w:r>
      <w:r w:rsidRPr="00F46432">
        <w:rPr>
          <w:sz w:val="22"/>
          <w:szCs w:val="22"/>
          <w:shd w:val="clear" w:color="auto" w:fill="FFFFFF"/>
        </w:rPr>
        <w:tab/>
        <w:t>Расчетный счет (казначейский счет): 40702810301400020601</w:t>
      </w:r>
    </w:p>
    <w:p w:rsidR="003F1876" w:rsidRPr="00F46432" w:rsidRDefault="003F1876">
      <w:pPr>
        <w:ind w:firstLine="709"/>
        <w:jc w:val="both"/>
        <w:rPr>
          <w:sz w:val="22"/>
          <w:szCs w:val="22"/>
          <w:shd w:val="clear" w:color="auto" w:fill="FFFFFF"/>
        </w:rPr>
      </w:pPr>
      <w:r w:rsidRPr="00F46432">
        <w:rPr>
          <w:sz w:val="22"/>
          <w:szCs w:val="22"/>
          <w:shd w:val="clear" w:color="auto" w:fill="FFFFFF"/>
        </w:rPr>
        <w:lastRenderedPageBreak/>
        <w:t>•</w:t>
      </w:r>
      <w:r w:rsidRPr="00F46432">
        <w:rPr>
          <w:sz w:val="22"/>
          <w:szCs w:val="22"/>
          <w:shd w:val="clear" w:color="auto" w:fill="FFFFFF"/>
        </w:rPr>
        <w:tab/>
        <w:t>Корреспондентский счет (ЕКС): 30101810200000000593</w:t>
      </w:r>
    </w:p>
    <w:p w:rsidR="003F1876" w:rsidRPr="00F46432" w:rsidRDefault="003F1876">
      <w:pPr>
        <w:ind w:firstLine="709"/>
        <w:jc w:val="both"/>
        <w:rPr>
          <w:sz w:val="22"/>
          <w:szCs w:val="22"/>
          <w:shd w:val="clear" w:color="auto" w:fill="FFFFFF"/>
        </w:rPr>
      </w:pPr>
      <w:r w:rsidRPr="00F46432">
        <w:rPr>
          <w:sz w:val="22"/>
          <w:szCs w:val="22"/>
          <w:shd w:val="clear" w:color="auto" w:fill="FFFFFF"/>
        </w:rPr>
        <w:t>•</w:t>
      </w:r>
      <w:r w:rsidRPr="00F46432">
        <w:rPr>
          <w:sz w:val="22"/>
          <w:szCs w:val="22"/>
          <w:shd w:val="clear" w:color="auto" w:fill="FFFFFF"/>
        </w:rPr>
        <w:tab/>
        <w:t>Назначение платежа: Пополнение лицевого счета</w:t>
      </w:r>
      <w:r w:rsidR="00A84513" w:rsidRPr="00F46432">
        <w:rPr>
          <w:sz w:val="22"/>
          <w:szCs w:val="22"/>
          <w:shd w:val="clear" w:color="auto" w:fill="FFFFFF"/>
        </w:rPr>
        <w:t xml:space="preserve"> № ______по заявке № ____</w:t>
      </w:r>
      <w:r w:rsidRPr="00F46432">
        <w:rPr>
          <w:sz w:val="22"/>
          <w:szCs w:val="22"/>
          <w:shd w:val="clear" w:color="auto" w:fill="FFFFFF"/>
        </w:rPr>
        <w:t xml:space="preserve">, </w:t>
      </w:r>
      <w:r w:rsidR="00A84513" w:rsidRPr="00F46432">
        <w:rPr>
          <w:sz w:val="22"/>
          <w:szCs w:val="22"/>
          <w:shd w:val="clear" w:color="auto" w:fill="FFFFFF"/>
        </w:rPr>
        <w:t xml:space="preserve">в </w:t>
      </w:r>
      <w:proofErr w:type="spellStart"/>
      <w:r w:rsidR="00A84513" w:rsidRPr="00F46432">
        <w:rPr>
          <w:sz w:val="22"/>
          <w:szCs w:val="22"/>
          <w:shd w:val="clear" w:color="auto" w:fill="FFFFFF"/>
        </w:rPr>
        <w:t>т.ч</w:t>
      </w:r>
      <w:proofErr w:type="spellEnd"/>
      <w:r w:rsidR="00A84513" w:rsidRPr="00F46432">
        <w:rPr>
          <w:sz w:val="22"/>
          <w:szCs w:val="22"/>
          <w:shd w:val="clear" w:color="auto" w:fill="FFFFFF"/>
        </w:rPr>
        <w:t>. НДС 5%.</w:t>
      </w:r>
    </w:p>
    <w:p w:rsidR="00AD6902" w:rsidRPr="00F46432" w:rsidRDefault="00AD6902">
      <w:pPr>
        <w:ind w:firstLine="709"/>
        <w:jc w:val="both"/>
        <w:rPr>
          <w:sz w:val="22"/>
          <w:szCs w:val="22"/>
          <w:shd w:val="clear" w:color="auto" w:fill="FFFFFF"/>
        </w:rPr>
      </w:pPr>
      <w:r w:rsidRPr="00F46432">
        <w:rPr>
          <w:sz w:val="22"/>
          <w:szCs w:val="22"/>
          <w:shd w:val="clear" w:color="auto" w:fill="FFFFFF"/>
        </w:rPr>
        <w:t>Реквизиты для перечисления задатка также доступны в личном кабинете электронной торговой площадки https://www.fabrikant.ru/ (АО «ЭЛЕКТРОННЫЕ ТОРГОВЫЕ СИСТЕМЫ»).</w:t>
      </w:r>
    </w:p>
    <w:p w:rsidR="003F1876" w:rsidRPr="00F46432" w:rsidRDefault="003F1876">
      <w:pPr>
        <w:ind w:firstLine="709"/>
        <w:jc w:val="both"/>
        <w:rPr>
          <w:sz w:val="22"/>
          <w:szCs w:val="22"/>
          <w:shd w:val="clear" w:color="auto" w:fill="FFFFFF"/>
        </w:rPr>
      </w:pPr>
      <w:r w:rsidRPr="00F46432">
        <w:rPr>
          <w:sz w:val="22"/>
          <w:szCs w:val="22"/>
          <w:shd w:val="clear" w:color="auto" w:fill="FFFFFF"/>
        </w:rPr>
        <w:t xml:space="preserve">Возврат задатка производится Оператором электронной торговой площадки </w:t>
      </w:r>
      <w:r w:rsidR="00AD6902" w:rsidRPr="00F46432">
        <w:rPr>
          <w:sz w:val="22"/>
          <w:szCs w:val="22"/>
          <w:shd w:val="clear" w:color="auto" w:fill="FFFFFF"/>
        </w:rPr>
        <w:t xml:space="preserve">ТП «Фабрикант» </w:t>
      </w:r>
      <w:r w:rsidRPr="00F46432">
        <w:rPr>
          <w:sz w:val="22"/>
          <w:szCs w:val="22"/>
          <w:shd w:val="clear" w:color="auto" w:fill="FFFFFF"/>
        </w:rPr>
        <w:t>в соответствии с его регламентом с учетом положений п. 91, п. 110, п.111, п. 118, п.131 Приказа ФАС от 21 марта 2023 г. №147/23.</w:t>
      </w:r>
    </w:p>
    <w:p w:rsidR="00D21937" w:rsidRPr="00F46432" w:rsidRDefault="00D21937">
      <w:pPr>
        <w:ind w:firstLine="709"/>
        <w:jc w:val="both"/>
        <w:rPr>
          <w:sz w:val="22"/>
          <w:szCs w:val="22"/>
          <w:shd w:val="clear" w:color="auto" w:fill="FFFFFF"/>
        </w:rPr>
      </w:pPr>
      <w:r w:rsidRPr="00F46432">
        <w:rPr>
          <w:sz w:val="22"/>
          <w:szCs w:val="22"/>
          <w:shd w:val="clear" w:color="auto" w:fill="FFFFFF"/>
        </w:rPr>
        <w:t>Задаток, внесенный Заявителем, с которым заключается договор аренды, не возвращается и перечисляется Оператором электронной торговой площадки на счет Арендодателя в качестве причитающихся арендных платежей</w:t>
      </w:r>
      <w:r w:rsidR="005B7D7B">
        <w:rPr>
          <w:sz w:val="22"/>
          <w:szCs w:val="22"/>
          <w:shd w:val="clear" w:color="auto" w:fill="FFFFFF"/>
        </w:rPr>
        <w:t>.</w:t>
      </w:r>
    </w:p>
    <w:p w:rsidR="00D21937" w:rsidRPr="00F46432" w:rsidRDefault="003F1876">
      <w:pPr>
        <w:autoSpaceDE w:val="0"/>
        <w:autoSpaceDN w:val="0"/>
        <w:adjustRightInd w:val="0"/>
        <w:ind w:firstLine="709"/>
        <w:jc w:val="both"/>
        <w:rPr>
          <w:b/>
          <w:color w:val="000000"/>
          <w:sz w:val="22"/>
          <w:szCs w:val="22"/>
        </w:rPr>
      </w:pPr>
      <w:r w:rsidRPr="00F46432">
        <w:rPr>
          <w:b/>
          <w:color w:val="000000"/>
          <w:sz w:val="22"/>
          <w:szCs w:val="22"/>
        </w:rPr>
        <w:t xml:space="preserve"> </w:t>
      </w:r>
    </w:p>
    <w:p w:rsidR="00671B0F" w:rsidRPr="00F46432" w:rsidRDefault="00DB4A7E">
      <w:pPr>
        <w:autoSpaceDE w:val="0"/>
        <w:autoSpaceDN w:val="0"/>
        <w:adjustRightInd w:val="0"/>
        <w:ind w:firstLine="709"/>
        <w:jc w:val="both"/>
        <w:rPr>
          <w:color w:val="000000"/>
          <w:sz w:val="22"/>
          <w:szCs w:val="22"/>
        </w:rPr>
      </w:pPr>
      <w:r w:rsidRPr="00F46432">
        <w:rPr>
          <w:b/>
          <w:color w:val="000000"/>
          <w:sz w:val="22"/>
          <w:szCs w:val="22"/>
        </w:rPr>
        <w:t xml:space="preserve">8. Указание на то, что участниками аукциона могут являться только субъекты малого и среднего предпринимательства, физические лица, применяющие специальный налоговый режим "Налог на профессиональный доход", или организации, образующие инфраструктуру поддержки субъектов малого и среднего предпринимательства, имеющие право на поддержку органов государственной власти и органов местного самоуправления в соответствии с частями 3 и 5 статьи 14 Закона N 209-ФЗ, в случае проведения аукциона, участниками которого могут являться только субъекты малого и среднего предпринимательства, физические лица, применяющие специальный налоговый режим "Налог на профессиональный доход", или организации, образующие инфраструктуру поддержки субъектов малого и среднего предпринимательства, в соответствии с Законом N 209-ФЗ: </w:t>
      </w:r>
      <w:r w:rsidRPr="00F46432">
        <w:rPr>
          <w:color w:val="000000"/>
          <w:sz w:val="22"/>
          <w:szCs w:val="22"/>
        </w:rPr>
        <w:t>не предусмотрено.</w:t>
      </w:r>
    </w:p>
    <w:p w:rsidR="00671B0F" w:rsidRPr="00F46432" w:rsidRDefault="00671B0F">
      <w:pPr>
        <w:autoSpaceDE w:val="0"/>
        <w:autoSpaceDN w:val="0"/>
        <w:adjustRightInd w:val="0"/>
        <w:ind w:firstLine="709"/>
        <w:jc w:val="both"/>
        <w:rPr>
          <w:b/>
          <w:color w:val="000000"/>
          <w:sz w:val="22"/>
          <w:szCs w:val="22"/>
        </w:rPr>
      </w:pPr>
    </w:p>
    <w:p w:rsidR="00DB4A7E" w:rsidRPr="00F46432" w:rsidRDefault="00DB4A7E">
      <w:pPr>
        <w:ind w:firstLine="709"/>
        <w:jc w:val="both"/>
        <w:rPr>
          <w:sz w:val="22"/>
          <w:szCs w:val="22"/>
        </w:rPr>
      </w:pPr>
      <w:r w:rsidRPr="00F46432">
        <w:rPr>
          <w:b/>
          <w:color w:val="000000"/>
          <w:sz w:val="22"/>
          <w:szCs w:val="22"/>
        </w:rPr>
        <w:t xml:space="preserve">9. Дата и время начала рассмотрения заявок на участие в аукционе: </w:t>
      </w:r>
      <w:r w:rsidR="007C6B5A" w:rsidRPr="007C6B5A">
        <w:rPr>
          <w:color w:val="000000"/>
          <w:sz w:val="22"/>
          <w:szCs w:val="22"/>
        </w:rPr>
        <w:t>2</w:t>
      </w:r>
      <w:r w:rsidR="00CA7454">
        <w:rPr>
          <w:color w:val="000000"/>
          <w:sz w:val="22"/>
          <w:szCs w:val="22"/>
        </w:rPr>
        <w:t>7</w:t>
      </w:r>
      <w:r w:rsidR="005E04A7" w:rsidRPr="005E04A7">
        <w:rPr>
          <w:color w:val="000000"/>
          <w:sz w:val="22"/>
          <w:szCs w:val="22"/>
        </w:rPr>
        <w:t xml:space="preserve"> </w:t>
      </w:r>
      <w:r w:rsidR="00CA7454">
        <w:rPr>
          <w:color w:val="000000"/>
          <w:sz w:val="22"/>
          <w:szCs w:val="22"/>
        </w:rPr>
        <w:t>октября</w:t>
      </w:r>
      <w:r w:rsidR="00D2246D" w:rsidRPr="00F46432">
        <w:rPr>
          <w:color w:val="000000"/>
          <w:sz w:val="22"/>
          <w:szCs w:val="22"/>
        </w:rPr>
        <w:t xml:space="preserve"> 202</w:t>
      </w:r>
      <w:r w:rsidR="007C6B5A">
        <w:rPr>
          <w:color w:val="000000"/>
          <w:sz w:val="22"/>
          <w:szCs w:val="22"/>
        </w:rPr>
        <w:t>6</w:t>
      </w:r>
      <w:r w:rsidRPr="00F46432">
        <w:rPr>
          <w:sz w:val="22"/>
          <w:szCs w:val="22"/>
        </w:rPr>
        <w:t xml:space="preserve"> г. в 1</w:t>
      </w:r>
      <w:r w:rsidR="007243B6" w:rsidRPr="00F46432">
        <w:rPr>
          <w:sz w:val="22"/>
          <w:szCs w:val="22"/>
        </w:rPr>
        <w:t>0</w:t>
      </w:r>
      <w:r w:rsidRPr="00F46432">
        <w:rPr>
          <w:sz w:val="22"/>
          <w:szCs w:val="22"/>
        </w:rPr>
        <w:t xml:space="preserve"> часов 00 минут (по московскому времени).</w:t>
      </w:r>
    </w:p>
    <w:p w:rsidR="00671B0F" w:rsidRPr="00F46432" w:rsidRDefault="00671B0F">
      <w:pPr>
        <w:autoSpaceDE w:val="0"/>
        <w:autoSpaceDN w:val="0"/>
        <w:adjustRightInd w:val="0"/>
        <w:ind w:firstLine="709"/>
        <w:jc w:val="both"/>
        <w:rPr>
          <w:b/>
          <w:color w:val="000000"/>
          <w:sz w:val="22"/>
          <w:szCs w:val="22"/>
        </w:rPr>
      </w:pPr>
    </w:p>
    <w:p w:rsidR="00076CB4" w:rsidRPr="00F46432" w:rsidRDefault="00076CB4" w:rsidP="00076CB4">
      <w:pPr>
        <w:autoSpaceDE w:val="0"/>
        <w:autoSpaceDN w:val="0"/>
        <w:adjustRightInd w:val="0"/>
        <w:ind w:firstLine="567"/>
        <w:jc w:val="both"/>
        <w:rPr>
          <w:b/>
          <w:color w:val="000000"/>
          <w:sz w:val="22"/>
          <w:szCs w:val="22"/>
        </w:rPr>
      </w:pPr>
      <w:r w:rsidRPr="00F46432">
        <w:rPr>
          <w:b/>
          <w:color w:val="000000"/>
          <w:sz w:val="22"/>
          <w:szCs w:val="22"/>
        </w:rPr>
        <w:t xml:space="preserve">10. Величина повышения начальной цены договора, </w:t>
      </w:r>
      <w:r w:rsidR="00A84513" w:rsidRPr="00F46432">
        <w:rPr>
          <w:b/>
          <w:bCs/>
          <w:sz w:val="22"/>
          <w:szCs w:val="22"/>
        </w:rPr>
        <w:t xml:space="preserve">в </w:t>
      </w:r>
      <w:proofErr w:type="spellStart"/>
      <w:r w:rsidR="00A84513" w:rsidRPr="00F46432">
        <w:rPr>
          <w:b/>
          <w:bCs/>
          <w:sz w:val="22"/>
          <w:szCs w:val="22"/>
        </w:rPr>
        <w:t>т.ч</w:t>
      </w:r>
      <w:proofErr w:type="spellEnd"/>
      <w:r w:rsidR="00A84513" w:rsidRPr="00F46432">
        <w:rPr>
          <w:b/>
          <w:bCs/>
          <w:sz w:val="22"/>
          <w:szCs w:val="22"/>
        </w:rPr>
        <w:t>. НДС 5%</w:t>
      </w:r>
      <w:r w:rsidR="00A84513" w:rsidRPr="00F46432">
        <w:rPr>
          <w:b/>
          <w:sz w:val="22"/>
          <w:szCs w:val="22"/>
        </w:rPr>
        <w:t xml:space="preserve"> </w:t>
      </w:r>
      <w:r w:rsidRPr="00F46432">
        <w:rPr>
          <w:b/>
          <w:color w:val="000000"/>
          <w:sz w:val="22"/>
          <w:szCs w:val="22"/>
        </w:rPr>
        <w:t xml:space="preserve">("шаг аукциона"): </w:t>
      </w:r>
      <w:r w:rsidRPr="00F46432">
        <w:rPr>
          <w:color w:val="000000"/>
          <w:sz w:val="22"/>
          <w:szCs w:val="22"/>
        </w:rPr>
        <w:t>Таблица 3.</w:t>
      </w:r>
    </w:p>
    <w:p w:rsidR="00076CB4" w:rsidRDefault="00076CB4" w:rsidP="00076CB4">
      <w:pPr>
        <w:autoSpaceDE w:val="0"/>
        <w:autoSpaceDN w:val="0"/>
        <w:adjustRightInd w:val="0"/>
        <w:ind w:firstLine="709"/>
        <w:jc w:val="right"/>
        <w:rPr>
          <w:b/>
          <w:color w:val="000000"/>
          <w:sz w:val="22"/>
        </w:rPr>
      </w:pPr>
    </w:p>
    <w:p w:rsidR="002D683A" w:rsidRDefault="002D683A" w:rsidP="00076CB4">
      <w:pPr>
        <w:autoSpaceDE w:val="0"/>
        <w:autoSpaceDN w:val="0"/>
        <w:adjustRightInd w:val="0"/>
        <w:ind w:firstLine="709"/>
        <w:jc w:val="right"/>
        <w:rPr>
          <w:b/>
          <w:color w:val="000000"/>
          <w:sz w:val="22"/>
        </w:rPr>
      </w:pPr>
    </w:p>
    <w:p w:rsidR="002D683A" w:rsidRDefault="002D683A" w:rsidP="00076CB4">
      <w:pPr>
        <w:autoSpaceDE w:val="0"/>
        <w:autoSpaceDN w:val="0"/>
        <w:adjustRightInd w:val="0"/>
        <w:ind w:firstLine="709"/>
        <w:jc w:val="right"/>
        <w:rPr>
          <w:b/>
          <w:color w:val="000000"/>
          <w:sz w:val="22"/>
        </w:rPr>
      </w:pPr>
    </w:p>
    <w:p w:rsidR="00076CB4" w:rsidRDefault="00076CB4" w:rsidP="00076CB4">
      <w:pPr>
        <w:autoSpaceDE w:val="0"/>
        <w:autoSpaceDN w:val="0"/>
        <w:adjustRightInd w:val="0"/>
        <w:ind w:firstLine="709"/>
        <w:jc w:val="right"/>
        <w:rPr>
          <w:b/>
          <w:color w:val="000000"/>
          <w:sz w:val="22"/>
        </w:rPr>
      </w:pPr>
      <w:r w:rsidRPr="00076CB4">
        <w:rPr>
          <w:b/>
          <w:color w:val="000000"/>
          <w:sz w:val="22"/>
        </w:rPr>
        <w:t>Таблица 3</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16"/>
        <w:gridCol w:w="6237"/>
        <w:gridCol w:w="860"/>
        <w:gridCol w:w="1276"/>
        <w:gridCol w:w="1559"/>
      </w:tblGrid>
      <w:tr w:rsidR="00CA7454" w:rsidRPr="00C05D11" w:rsidTr="008E0443">
        <w:trPr>
          <w:trHeight w:val="1084"/>
        </w:trPr>
        <w:tc>
          <w:tcPr>
            <w:tcW w:w="416" w:type="dxa"/>
            <w:vAlign w:val="center"/>
            <w:hideMark/>
          </w:tcPr>
          <w:p w:rsidR="00CA7454" w:rsidRPr="00C05D11" w:rsidRDefault="00CA7454" w:rsidP="008E0443">
            <w:pPr>
              <w:jc w:val="center"/>
              <w:rPr>
                <w:sz w:val="18"/>
                <w:szCs w:val="18"/>
              </w:rPr>
            </w:pPr>
            <w:r w:rsidRPr="00C05D11">
              <w:rPr>
                <w:sz w:val="18"/>
                <w:szCs w:val="18"/>
              </w:rPr>
              <w:t>№ лота</w:t>
            </w:r>
          </w:p>
        </w:tc>
        <w:tc>
          <w:tcPr>
            <w:tcW w:w="6237" w:type="dxa"/>
            <w:vAlign w:val="center"/>
            <w:hideMark/>
          </w:tcPr>
          <w:p w:rsidR="00CA7454" w:rsidRPr="00C05D11" w:rsidRDefault="00CA7454" w:rsidP="008E0443">
            <w:pPr>
              <w:jc w:val="center"/>
              <w:rPr>
                <w:sz w:val="18"/>
                <w:szCs w:val="18"/>
              </w:rPr>
            </w:pPr>
            <w:r w:rsidRPr="00C05D11">
              <w:rPr>
                <w:sz w:val="18"/>
                <w:szCs w:val="18"/>
              </w:rPr>
              <w:t>Наименование объекта</w:t>
            </w:r>
          </w:p>
        </w:tc>
        <w:tc>
          <w:tcPr>
            <w:tcW w:w="860" w:type="dxa"/>
            <w:shd w:val="clear" w:color="auto" w:fill="FFFFFF"/>
            <w:vAlign w:val="center"/>
            <w:hideMark/>
          </w:tcPr>
          <w:p w:rsidR="00CA7454" w:rsidRPr="00C05D11" w:rsidRDefault="00CA7454" w:rsidP="008E0443">
            <w:pPr>
              <w:jc w:val="center"/>
              <w:textAlignment w:val="center"/>
              <w:rPr>
                <w:rFonts w:eastAsia="Arial Unicode MS"/>
                <w:sz w:val="18"/>
                <w:szCs w:val="18"/>
              </w:rPr>
            </w:pPr>
            <w:r w:rsidRPr="00C05D11">
              <w:rPr>
                <w:rFonts w:eastAsia="Arial Unicode MS"/>
                <w:sz w:val="18"/>
                <w:szCs w:val="18"/>
              </w:rPr>
              <w:t>Площадь помещений (кв.м.)</w:t>
            </w:r>
          </w:p>
        </w:tc>
        <w:tc>
          <w:tcPr>
            <w:tcW w:w="1276" w:type="dxa"/>
            <w:shd w:val="clear" w:color="auto" w:fill="FFFFFF"/>
            <w:vAlign w:val="center"/>
            <w:hideMark/>
          </w:tcPr>
          <w:p w:rsidR="00CA7454" w:rsidRPr="00C05D11" w:rsidRDefault="00CA7454" w:rsidP="008E0443">
            <w:pPr>
              <w:jc w:val="center"/>
              <w:textAlignment w:val="center"/>
              <w:rPr>
                <w:sz w:val="18"/>
                <w:szCs w:val="18"/>
              </w:rPr>
            </w:pPr>
            <w:r w:rsidRPr="00C05D11">
              <w:rPr>
                <w:rFonts w:eastAsia="Arial Unicode MS"/>
                <w:sz w:val="18"/>
                <w:szCs w:val="18"/>
              </w:rPr>
              <w:t xml:space="preserve">Начальная (минимальная) цена </w:t>
            </w:r>
            <w:r w:rsidRPr="00B64E62">
              <w:rPr>
                <w:rFonts w:eastAsia="Arial Unicode MS"/>
                <w:sz w:val="18"/>
                <w:szCs w:val="18"/>
              </w:rPr>
              <w:t xml:space="preserve">договора (цена лота) в месяц, </w:t>
            </w:r>
            <w:r>
              <w:rPr>
                <w:rFonts w:eastAsia="Arial Unicode MS"/>
                <w:sz w:val="18"/>
                <w:szCs w:val="18"/>
              </w:rPr>
              <w:t xml:space="preserve">в </w:t>
            </w:r>
            <w:proofErr w:type="spellStart"/>
            <w:r>
              <w:rPr>
                <w:rFonts w:eastAsia="Arial Unicode MS"/>
                <w:sz w:val="18"/>
                <w:szCs w:val="18"/>
              </w:rPr>
              <w:t>т.ч</w:t>
            </w:r>
            <w:proofErr w:type="spellEnd"/>
            <w:r>
              <w:rPr>
                <w:rFonts w:eastAsia="Arial Unicode MS"/>
                <w:sz w:val="18"/>
                <w:szCs w:val="18"/>
              </w:rPr>
              <w:t xml:space="preserve">. </w:t>
            </w:r>
            <w:r w:rsidRPr="00B64E62">
              <w:rPr>
                <w:bCs/>
                <w:sz w:val="18"/>
                <w:szCs w:val="18"/>
              </w:rPr>
              <w:t xml:space="preserve"> НДС</w:t>
            </w:r>
            <w:r>
              <w:rPr>
                <w:bCs/>
                <w:sz w:val="18"/>
                <w:szCs w:val="18"/>
              </w:rPr>
              <w:t xml:space="preserve"> 5%,</w:t>
            </w:r>
            <w:r w:rsidRPr="00B64E62">
              <w:rPr>
                <w:sz w:val="18"/>
                <w:szCs w:val="18"/>
              </w:rPr>
              <w:t xml:space="preserve"> </w:t>
            </w:r>
            <w:r w:rsidRPr="00B64E62">
              <w:rPr>
                <w:rFonts w:eastAsia="Arial Unicode MS"/>
                <w:sz w:val="18"/>
                <w:szCs w:val="18"/>
              </w:rPr>
              <w:t>руб.</w:t>
            </w:r>
          </w:p>
        </w:tc>
        <w:tc>
          <w:tcPr>
            <w:tcW w:w="1559" w:type="dxa"/>
            <w:shd w:val="clear" w:color="auto" w:fill="FFFFFF"/>
            <w:vAlign w:val="center"/>
            <w:hideMark/>
          </w:tcPr>
          <w:p w:rsidR="00CA7454" w:rsidRPr="00C05D11" w:rsidRDefault="00CA7454" w:rsidP="008E0443">
            <w:pPr>
              <w:jc w:val="center"/>
              <w:textAlignment w:val="center"/>
              <w:rPr>
                <w:rFonts w:eastAsia="Arial Unicode MS"/>
                <w:sz w:val="18"/>
                <w:szCs w:val="18"/>
              </w:rPr>
            </w:pPr>
            <w:r w:rsidRPr="00C05D11">
              <w:rPr>
                <w:rFonts w:eastAsia="Arial Unicode MS"/>
                <w:sz w:val="18"/>
                <w:szCs w:val="18"/>
              </w:rPr>
              <w:t>Величина повышения</w:t>
            </w:r>
          </w:p>
          <w:p w:rsidR="00CA7454" w:rsidRPr="00C05D11" w:rsidRDefault="00CA7454" w:rsidP="008E0443">
            <w:pPr>
              <w:jc w:val="center"/>
              <w:textAlignment w:val="center"/>
              <w:rPr>
                <w:rFonts w:eastAsia="Arial Unicode MS"/>
                <w:sz w:val="18"/>
                <w:szCs w:val="18"/>
              </w:rPr>
            </w:pPr>
            <w:r w:rsidRPr="00C05D11">
              <w:rPr>
                <w:rFonts w:eastAsia="Arial Unicode MS"/>
                <w:sz w:val="18"/>
                <w:szCs w:val="18"/>
              </w:rPr>
              <w:t xml:space="preserve">начальной цены </w:t>
            </w:r>
            <w:r w:rsidRPr="00B64E62">
              <w:rPr>
                <w:rFonts w:eastAsia="Arial Unicode MS"/>
                <w:sz w:val="18"/>
                <w:szCs w:val="18"/>
              </w:rPr>
              <w:t xml:space="preserve">договора (цены лота), («шаг аукциона»), </w:t>
            </w:r>
            <w:r>
              <w:rPr>
                <w:rFonts w:eastAsia="Arial Unicode MS"/>
                <w:sz w:val="18"/>
                <w:szCs w:val="18"/>
              </w:rPr>
              <w:t xml:space="preserve">в </w:t>
            </w:r>
            <w:proofErr w:type="spellStart"/>
            <w:r>
              <w:rPr>
                <w:rFonts w:eastAsia="Arial Unicode MS"/>
                <w:sz w:val="18"/>
                <w:szCs w:val="18"/>
              </w:rPr>
              <w:t>т.ч</w:t>
            </w:r>
            <w:proofErr w:type="spellEnd"/>
            <w:r>
              <w:rPr>
                <w:rFonts w:eastAsia="Arial Unicode MS"/>
                <w:sz w:val="18"/>
                <w:szCs w:val="18"/>
              </w:rPr>
              <w:t>.</w:t>
            </w:r>
            <w:r w:rsidRPr="00B64E62">
              <w:rPr>
                <w:bCs/>
                <w:sz w:val="18"/>
                <w:szCs w:val="18"/>
              </w:rPr>
              <w:t xml:space="preserve"> НДС</w:t>
            </w:r>
            <w:r>
              <w:rPr>
                <w:bCs/>
                <w:sz w:val="18"/>
                <w:szCs w:val="18"/>
              </w:rPr>
              <w:t xml:space="preserve"> 5%,</w:t>
            </w:r>
            <w:r w:rsidRPr="00B64E62">
              <w:rPr>
                <w:rFonts w:eastAsia="Arial Unicode MS"/>
                <w:sz w:val="18"/>
                <w:szCs w:val="18"/>
              </w:rPr>
              <w:t xml:space="preserve"> руб</w:t>
            </w:r>
            <w:r w:rsidRPr="00C05D11">
              <w:rPr>
                <w:rFonts w:eastAsia="Arial Unicode MS"/>
                <w:sz w:val="18"/>
                <w:szCs w:val="18"/>
              </w:rPr>
              <w:t>.</w:t>
            </w:r>
          </w:p>
        </w:tc>
      </w:tr>
      <w:tr w:rsidR="00CA7454" w:rsidRPr="00C05D11" w:rsidTr="008E0443">
        <w:trPr>
          <w:trHeight w:val="685"/>
        </w:trPr>
        <w:tc>
          <w:tcPr>
            <w:tcW w:w="416" w:type="dxa"/>
            <w:vAlign w:val="center"/>
          </w:tcPr>
          <w:p w:rsidR="00CA7454" w:rsidRPr="00C05D11" w:rsidRDefault="00CA7454" w:rsidP="008E0443">
            <w:pPr>
              <w:jc w:val="center"/>
              <w:rPr>
                <w:b/>
                <w:sz w:val="18"/>
                <w:szCs w:val="18"/>
              </w:rPr>
            </w:pPr>
            <w:r>
              <w:rPr>
                <w:b/>
                <w:sz w:val="18"/>
                <w:szCs w:val="18"/>
              </w:rPr>
              <w:t>1</w:t>
            </w:r>
          </w:p>
        </w:tc>
        <w:tc>
          <w:tcPr>
            <w:tcW w:w="6237" w:type="dxa"/>
            <w:vAlign w:val="center"/>
          </w:tcPr>
          <w:p w:rsidR="00CA7454" w:rsidRPr="00D20B3A" w:rsidRDefault="00CA7454" w:rsidP="008E0443">
            <w:pPr>
              <w:jc w:val="both"/>
              <w:rPr>
                <w:sz w:val="18"/>
                <w:szCs w:val="18"/>
              </w:rPr>
            </w:pPr>
            <w:r>
              <w:rPr>
                <w:sz w:val="18"/>
              </w:rPr>
              <w:t xml:space="preserve">Офисное </w:t>
            </w:r>
            <w:r w:rsidRPr="00D44952">
              <w:rPr>
                <w:sz w:val="18"/>
              </w:rPr>
              <w:t>помещени</w:t>
            </w:r>
            <w:r>
              <w:rPr>
                <w:sz w:val="18"/>
              </w:rPr>
              <w:t xml:space="preserve">я №6 </w:t>
            </w:r>
            <w:r w:rsidRPr="00D44952">
              <w:rPr>
                <w:sz w:val="18"/>
              </w:rPr>
              <w:t>расположенн</w:t>
            </w:r>
            <w:r>
              <w:rPr>
                <w:sz w:val="18"/>
              </w:rPr>
              <w:t>о</w:t>
            </w:r>
            <w:r w:rsidRPr="00D44952">
              <w:rPr>
                <w:sz w:val="18"/>
              </w:rPr>
              <w:t xml:space="preserve">е на </w:t>
            </w:r>
            <w:r>
              <w:rPr>
                <w:sz w:val="18"/>
              </w:rPr>
              <w:t>2</w:t>
            </w:r>
            <w:r w:rsidRPr="00D44952">
              <w:rPr>
                <w:sz w:val="18"/>
              </w:rPr>
              <w:t>-м этаже</w:t>
            </w:r>
            <w:r>
              <w:rPr>
                <w:sz w:val="18"/>
              </w:rPr>
              <w:t xml:space="preserve"> (6-этажного корпуса)</w:t>
            </w:r>
            <w:r w:rsidRPr="00D44952">
              <w:rPr>
                <w:sz w:val="18"/>
              </w:rPr>
              <w:t xml:space="preserve"> Здания </w:t>
            </w:r>
            <w:r>
              <w:rPr>
                <w:sz w:val="18"/>
              </w:rPr>
              <w:t>экспериментального корпуса (ЦЭП)</w:t>
            </w:r>
            <w:r w:rsidRPr="003772BE">
              <w:rPr>
                <w:bCs/>
                <w:sz w:val="16"/>
                <w:szCs w:val="16"/>
              </w:rPr>
              <w:t xml:space="preserve"> </w:t>
            </w:r>
            <w:r w:rsidRPr="003772BE">
              <w:rPr>
                <w:sz w:val="18"/>
              </w:rPr>
              <w:t>по адресу: Республика Мордовия,</w:t>
            </w:r>
            <w:r w:rsidRPr="00D44952">
              <w:rPr>
                <w:sz w:val="18"/>
              </w:rPr>
              <w:t xml:space="preserve"> г. Саранск, ул. Лодыгина д.3</w:t>
            </w:r>
          </w:p>
        </w:tc>
        <w:tc>
          <w:tcPr>
            <w:tcW w:w="860" w:type="dxa"/>
            <w:shd w:val="clear" w:color="auto" w:fill="FFFFFF"/>
            <w:vAlign w:val="center"/>
          </w:tcPr>
          <w:p w:rsidR="00CA7454" w:rsidRPr="00C05D11" w:rsidRDefault="00CA7454" w:rsidP="008E0443">
            <w:pPr>
              <w:jc w:val="center"/>
              <w:rPr>
                <w:b/>
                <w:sz w:val="18"/>
                <w:szCs w:val="18"/>
              </w:rPr>
            </w:pPr>
            <w:r>
              <w:rPr>
                <w:b/>
                <w:sz w:val="18"/>
                <w:szCs w:val="18"/>
              </w:rPr>
              <w:t>36,3</w:t>
            </w:r>
          </w:p>
        </w:tc>
        <w:tc>
          <w:tcPr>
            <w:tcW w:w="1276" w:type="dxa"/>
            <w:shd w:val="clear" w:color="auto" w:fill="FFFFFF"/>
            <w:vAlign w:val="center"/>
          </w:tcPr>
          <w:p w:rsidR="00CA7454" w:rsidRDefault="00CA7454" w:rsidP="008E0443">
            <w:pPr>
              <w:jc w:val="center"/>
              <w:rPr>
                <w:b/>
                <w:sz w:val="18"/>
                <w:szCs w:val="18"/>
              </w:rPr>
            </w:pPr>
            <w:r>
              <w:rPr>
                <w:b/>
                <w:sz w:val="18"/>
                <w:szCs w:val="18"/>
              </w:rPr>
              <w:t>11 053,35</w:t>
            </w:r>
          </w:p>
        </w:tc>
        <w:tc>
          <w:tcPr>
            <w:tcW w:w="1559" w:type="dxa"/>
            <w:shd w:val="clear" w:color="auto" w:fill="FFFFFF"/>
            <w:vAlign w:val="center"/>
          </w:tcPr>
          <w:p w:rsidR="00CA7454" w:rsidRDefault="00CA7454" w:rsidP="008E0443">
            <w:pPr>
              <w:jc w:val="center"/>
              <w:rPr>
                <w:b/>
                <w:sz w:val="18"/>
                <w:szCs w:val="18"/>
              </w:rPr>
            </w:pPr>
            <w:r>
              <w:rPr>
                <w:b/>
                <w:sz w:val="18"/>
                <w:szCs w:val="18"/>
              </w:rPr>
              <w:t>552,67</w:t>
            </w:r>
          </w:p>
        </w:tc>
      </w:tr>
    </w:tbl>
    <w:p w:rsidR="00D2246D" w:rsidRDefault="00D2246D" w:rsidP="00076CB4">
      <w:pPr>
        <w:autoSpaceDE w:val="0"/>
        <w:autoSpaceDN w:val="0"/>
        <w:adjustRightInd w:val="0"/>
        <w:ind w:firstLine="709"/>
        <w:jc w:val="right"/>
        <w:rPr>
          <w:b/>
          <w:color w:val="000000"/>
          <w:sz w:val="22"/>
        </w:rPr>
      </w:pPr>
    </w:p>
    <w:p w:rsidR="005B7D7B" w:rsidRPr="00076CB4" w:rsidRDefault="005B7D7B" w:rsidP="00076CB4">
      <w:pPr>
        <w:autoSpaceDE w:val="0"/>
        <w:autoSpaceDN w:val="0"/>
        <w:adjustRightInd w:val="0"/>
        <w:ind w:firstLine="709"/>
        <w:jc w:val="right"/>
        <w:rPr>
          <w:b/>
          <w:color w:val="000000"/>
          <w:sz w:val="22"/>
        </w:rPr>
      </w:pPr>
    </w:p>
    <w:p w:rsidR="00FB6FA3" w:rsidRPr="00F46432" w:rsidRDefault="00F23636" w:rsidP="00F23636">
      <w:pPr>
        <w:autoSpaceDE w:val="0"/>
        <w:autoSpaceDN w:val="0"/>
        <w:adjustRightInd w:val="0"/>
        <w:jc w:val="both"/>
        <w:rPr>
          <w:sz w:val="22"/>
          <w:szCs w:val="22"/>
          <w:shd w:val="clear" w:color="auto" w:fill="FFFFFF"/>
        </w:rPr>
      </w:pPr>
      <w:r>
        <w:rPr>
          <w:b/>
          <w:color w:val="000000"/>
          <w:sz w:val="22"/>
        </w:rPr>
        <w:t xml:space="preserve">           </w:t>
      </w:r>
      <w:r w:rsidR="00DB4A7E" w:rsidRPr="00F46432">
        <w:rPr>
          <w:b/>
          <w:color w:val="000000"/>
          <w:sz w:val="22"/>
          <w:szCs w:val="22"/>
        </w:rPr>
        <w:t>11. Дата и время начала проведения аукциона:</w:t>
      </w:r>
      <w:r w:rsidR="00FB6FA3" w:rsidRPr="00F46432">
        <w:rPr>
          <w:b/>
          <w:color w:val="000000"/>
          <w:sz w:val="22"/>
          <w:szCs w:val="22"/>
        </w:rPr>
        <w:t xml:space="preserve"> </w:t>
      </w:r>
      <w:r w:rsidR="00CA7454" w:rsidRPr="00CA7454">
        <w:rPr>
          <w:color w:val="000000"/>
          <w:sz w:val="22"/>
          <w:szCs w:val="22"/>
        </w:rPr>
        <w:t>29</w:t>
      </w:r>
      <w:r w:rsidR="00025CEA">
        <w:rPr>
          <w:color w:val="000000"/>
          <w:sz w:val="22"/>
          <w:szCs w:val="22"/>
        </w:rPr>
        <w:t xml:space="preserve"> </w:t>
      </w:r>
      <w:r w:rsidR="00CA7454">
        <w:rPr>
          <w:color w:val="000000"/>
          <w:sz w:val="22"/>
          <w:szCs w:val="22"/>
        </w:rPr>
        <w:t>октября</w:t>
      </w:r>
      <w:r w:rsidR="00F81D90" w:rsidRPr="00F46432">
        <w:rPr>
          <w:color w:val="000000"/>
          <w:sz w:val="22"/>
          <w:szCs w:val="22"/>
        </w:rPr>
        <w:t xml:space="preserve"> </w:t>
      </w:r>
      <w:r w:rsidR="00FB6FA3" w:rsidRPr="00F46432">
        <w:rPr>
          <w:sz w:val="22"/>
          <w:szCs w:val="22"/>
          <w:shd w:val="clear" w:color="auto" w:fill="FFFFFF"/>
        </w:rPr>
        <w:t>202</w:t>
      </w:r>
      <w:r w:rsidR="007C6B5A">
        <w:rPr>
          <w:sz w:val="22"/>
          <w:szCs w:val="22"/>
          <w:shd w:val="clear" w:color="auto" w:fill="FFFFFF"/>
        </w:rPr>
        <w:t>6</w:t>
      </w:r>
      <w:r w:rsidR="00FB6FA3" w:rsidRPr="00F46432">
        <w:rPr>
          <w:sz w:val="22"/>
          <w:szCs w:val="22"/>
          <w:shd w:val="clear" w:color="auto" w:fill="FFFFFF"/>
        </w:rPr>
        <w:t xml:space="preserve"> г. в 1</w:t>
      </w:r>
      <w:r w:rsidR="00F81D90" w:rsidRPr="00F46432">
        <w:rPr>
          <w:sz w:val="22"/>
          <w:szCs w:val="22"/>
          <w:shd w:val="clear" w:color="auto" w:fill="FFFFFF"/>
        </w:rPr>
        <w:t>1</w:t>
      </w:r>
      <w:r w:rsidR="00FB6FA3" w:rsidRPr="00F46432">
        <w:rPr>
          <w:sz w:val="22"/>
          <w:szCs w:val="22"/>
          <w:shd w:val="clear" w:color="auto" w:fill="FFFFFF"/>
        </w:rPr>
        <w:t xml:space="preserve"> часов 00 минут (по московскому времени).</w:t>
      </w:r>
    </w:p>
    <w:p w:rsidR="005A519C" w:rsidRPr="00F46432" w:rsidRDefault="005A519C">
      <w:pPr>
        <w:autoSpaceDE w:val="0"/>
        <w:autoSpaceDN w:val="0"/>
        <w:adjustRightInd w:val="0"/>
        <w:ind w:firstLine="709"/>
        <w:jc w:val="both"/>
        <w:rPr>
          <w:sz w:val="22"/>
          <w:szCs w:val="22"/>
          <w:shd w:val="clear" w:color="auto" w:fill="FFFFFF"/>
        </w:rPr>
      </w:pPr>
    </w:p>
    <w:p w:rsidR="00AA4187" w:rsidRPr="00F46432" w:rsidRDefault="00FB6FA3" w:rsidP="00AA4187">
      <w:pPr>
        <w:widowControl w:val="0"/>
        <w:autoSpaceDE w:val="0"/>
        <w:autoSpaceDN w:val="0"/>
        <w:adjustRightInd w:val="0"/>
        <w:ind w:firstLine="567"/>
        <w:jc w:val="both"/>
        <w:rPr>
          <w:sz w:val="22"/>
          <w:szCs w:val="22"/>
        </w:rPr>
      </w:pPr>
      <w:r w:rsidRPr="00F46432">
        <w:rPr>
          <w:b/>
          <w:sz w:val="22"/>
          <w:szCs w:val="22"/>
        </w:rPr>
        <w:t>12</w:t>
      </w:r>
      <w:r w:rsidR="005A519C" w:rsidRPr="00F46432">
        <w:rPr>
          <w:b/>
          <w:sz w:val="22"/>
          <w:szCs w:val="22"/>
        </w:rPr>
        <w:t>.</w:t>
      </w:r>
      <w:r w:rsidRPr="00F46432">
        <w:rPr>
          <w:b/>
          <w:sz w:val="22"/>
          <w:szCs w:val="22"/>
        </w:rPr>
        <w:t xml:space="preserve"> </w:t>
      </w:r>
      <w:r w:rsidR="005A519C" w:rsidRPr="00F46432">
        <w:rPr>
          <w:b/>
          <w:sz w:val="22"/>
          <w:szCs w:val="22"/>
        </w:rPr>
        <w:t>Срок</w:t>
      </w:r>
      <w:r w:rsidRPr="00F46432">
        <w:rPr>
          <w:b/>
          <w:sz w:val="22"/>
          <w:szCs w:val="22"/>
        </w:rPr>
        <w:t xml:space="preserve"> и порядок оплаты по договору</w:t>
      </w:r>
      <w:r w:rsidR="005A519C" w:rsidRPr="00F46432">
        <w:rPr>
          <w:b/>
          <w:sz w:val="22"/>
          <w:szCs w:val="22"/>
        </w:rPr>
        <w:t xml:space="preserve">: </w:t>
      </w:r>
      <w:r w:rsidR="00AA4187" w:rsidRPr="00F46432">
        <w:rPr>
          <w:sz w:val="22"/>
          <w:szCs w:val="22"/>
        </w:rPr>
        <w:t>в соответствии с п. 3.2 Проекта договора (Приложение</w:t>
      </w:r>
      <w:r w:rsidR="00AA4187" w:rsidRPr="00F46432">
        <w:rPr>
          <w:b/>
          <w:sz w:val="22"/>
          <w:szCs w:val="22"/>
        </w:rPr>
        <w:t xml:space="preserve"> </w:t>
      </w:r>
      <w:r w:rsidR="00AA4187" w:rsidRPr="00F46432">
        <w:rPr>
          <w:sz w:val="22"/>
          <w:szCs w:val="22"/>
        </w:rPr>
        <w:t>№3 к Документации об аукционе).</w:t>
      </w:r>
    </w:p>
    <w:p w:rsidR="005A519C" w:rsidRPr="00F46432" w:rsidRDefault="005A519C">
      <w:pPr>
        <w:pStyle w:val="ConsPlusNormal"/>
        <w:ind w:firstLine="709"/>
        <w:jc w:val="both"/>
        <w:rPr>
          <w:rFonts w:ascii="Times New Roman" w:hAnsi="Times New Roman" w:cs="Times New Roman"/>
          <w:sz w:val="22"/>
          <w:szCs w:val="22"/>
        </w:rPr>
      </w:pPr>
    </w:p>
    <w:p w:rsidR="005A519C" w:rsidRPr="00F46432" w:rsidRDefault="00D833B2" w:rsidP="00D833B2">
      <w:pPr>
        <w:autoSpaceDE w:val="0"/>
        <w:autoSpaceDN w:val="0"/>
        <w:adjustRightInd w:val="0"/>
        <w:jc w:val="both"/>
        <w:rPr>
          <w:color w:val="000000"/>
          <w:sz w:val="22"/>
          <w:szCs w:val="22"/>
        </w:rPr>
      </w:pPr>
      <w:r w:rsidRPr="00F46432">
        <w:rPr>
          <w:b/>
          <w:sz w:val="22"/>
          <w:szCs w:val="22"/>
        </w:rPr>
        <w:t xml:space="preserve">           </w:t>
      </w:r>
      <w:r w:rsidR="005A519C" w:rsidRPr="00F46432">
        <w:rPr>
          <w:b/>
          <w:sz w:val="22"/>
          <w:szCs w:val="22"/>
        </w:rPr>
        <w:t xml:space="preserve">13. Срок, в течение которого организатор аукциона вправе отказаться от проведения аукциона: </w:t>
      </w:r>
      <w:r w:rsidR="005A519C" w:rsidRPr="00F46432">
        <w:rPr>
          <w:color w:val="000000"/>
          <w:sz w:val="22"/>
          <w:szCs w:val="22"/>
        </w:rPr>
        <w:t>Организатор аукциона вправе отказаться от проведения аукциона. Извещение об отказе от проведения аукциона формируется организатором аукциона с использованием официального сайта, подписывается усиленной квалифицированной подписью лица, уполномоченного действовать от имени организатора аукциона, и размещается на официальном сайте не позднее чем за пять дней до даты окончания срока подачи заявок на участие в аукционе. В течение одного часа с момента размещения извещения об отказе от проведения аукциона на официальном сайте оператор электронной площадки размещает извещение об отказе от проведения аукциона на электронной площадке. Денежные средства, внесенные в качестве задатка, возвращаются заявителю в течение пяти рабочих дней с даты размещения извещения об отказе от проведения аукциона на официальном сайте.</w:t>
      </w:r>
    </w:p>
    <w:p w:rsidR="005A519C" w:rsidRPr="00F46432" w:rsidRDefault="005A519C">
      <w:pPr>
        <w:autoSpaceDE w:val="0"/>
        <w:autoSpaceDN w:val="0"/>
        <w:adjustRightInd w:val="0"/>
        <w:ind w:firstLine="709"/>
        <w:jc w:val="both"/>
        <w:rPr>
          <w:b/>
          <w:sz w:val="22"/>
          <w:szCs w:val="22"/>
          <w:shd w:val="clear" w:color="auto" w:fill="FFFFFF"/>
        </w:rPr>
      </w:pPr>
    </w:p>
    <w:p w:rsidR="00DB4A7E" w:rsidRPr="00F46432" w:rsidRDefault="005A519C">
      <w:pPr>
        <w:autoSpaceDE w:val="0"/>
        <w:autoSpaceDN w:val="0"/>
        <w:adjustRightInd w:val="0"/>
        <w:ind w:firstLine="709"/>
        <w:jc w:val="both"/>
        <w:rPr>
          <w:b/>
          <w:color w:val="000000"/>
          <w:sz w:val="22"/>
          <w:szCs w:val="22"/>
        </w:rPr>
      </w:pPr>
      <w:r w:rsidRPr="00F46432">
        <w:rPr>
          <w:b/>
          <w:sz w:val="22"/>
          <w:szCs w:val="22"/>
          <w:shd w:val="clear" w:color="auto" w:fill="FFFFFF"/>
        </w:rPr>
        <w:lastRenderedPageBreak/>
        <w:t>14. Срок, в течение которого долже</w:t>
      </w:r>
      <w:r w:rsidR="0070386C" w:rsidRPr="00F46432">
        <w:rPr>
          <w:b/>
          <w:sz w:val="22"/>
          <w:szCs w:val="22"/>
          <w:shd w:val="clear" w:color="auto" w:fill="FFFFFF"/>
        </w:rPr>
        <w:t xml:space="preserve">н быть </w:t>
      </w:r>
      <w:r w:rsidR="00025CEA">
        <w:rPr>
          <w:b/>
          <w:sz w:val="22"/>
          <w:szCs w:val="22"/>
          <w:shd w:val="clear" w:color="auto" w:fill="FFFFFF"/>
        </w:rPr>
        <w:t>заключен</w:t>
      </w:r>
      <w:r w:rsidR="0070386C" w:rsidRPr="00F46432">
        <w:rPr>
          <w:b/>
          <w:sz w:val="22"/>
          <w:szCs w:val="22"/>
          <w:shd w:val="clear" w:color="auto" w:fill="FFFFFF"/>
        </w:rPr>
        <w:t xml:space="preserve"> договор: </w:t>
      </w:r>
      <w:r w:rsidR="0070386C" w:rsidRPr="00F46432">
        <w:rPr>
          <w:sz w:val="22"/>
          <w:szCs w:val="22"/>
        </w:rPr>
        <w:t xml:space="preserve">не менее 10 (десяти) дней и не более </w:t>
      </w:r>
      <w:r w:rsidR="00FB121A" w:rsidRPr="00F46432">
        <w:rPr>
          <w:sz w:val="22"/>
          <w:szCs w:val="22"/>
        </w:rPr>
        <w:t xml:space="preserve">20 </w:t>
      </w:r>
      <w:r w:rsidR="0070386C" w:rsidRPr="00F46432">
        <w:rPr>
          <w:sz w:val="22"/>
          <w:szCs w:val="22"/>
        </w:rPr>
        <w:t>(</w:t>
      </w:r>
      <w:r w:rsidR="00FB121A" w:rsidRPr="00F46432">
        <w:rPr>
          <w:sz w:val="22"/>
          <w:szCs w:val="22"/>
        </w:rPr>
        <w:t>двадцати</w:t>
      </w:r>
      <w:r w:rsidR="0070386C" w:rsidRPr="00F46432">
        <w:rPr>
          <w:sz w:val="22"/>
          <w:szCs w:val="22"/>
        </w:rPr>
        <w:t xml:space="preserve">) дней со дня размещения на официальном сайте торгов протокола </w:t>
      </w:r>
      <w:r w:rsidR="004F352F" w:rsidRPr="00F46432">
        <w:rPr>
          <w:sz w:val="22"/>
          <w:szCs w:val="22"/>
        </w:rPr>
        <w:t xml:space="preserve">подведения итогов </w:t>
      </w:r>
      <w:r w:rsidR="0070386C" w:rsidRPr="00F46432">
        <w:rPr>
          <w:sz w:val="22"/>
          <w:szCs w:val="22"/>
        </w:rPr>
        <w:t xml:space="preserve">аукциона либо протокола </w:t>
      </w:r>
      <w:r w:rsidR="004F352F" w:rsidRPr="00F46432">
        <w:rPr>
          <w:sz w:val="22"/>
          <w:szCs w:val="22"/>
        </w:rPr>
        <w:t>о признании аукциона несостоявшимся.</w:t>
      </w:r>
    </w:p>
    <w:p w:rsidR="00DB4A7E" w:rsidRPr="00F46432" w:rsidRDefault="00DB4A7E">
      <w:pPr>
        <w:autoSpaceDE w:val="0"/>
        <w:autoSpaceDN w:val="0"/>
        <w:adjustRightInd w:val="0"/>
        <w:ind w:firstLine="709"/>
        <w:jc w:val="both"/>
        <w:rPr>
          <w:b/>
          <w:color w:val="000000"/>
          <w:sz w:val="22"/>
          <w:szCs w:val="22"/>
        </w:rPr>
      </w:pPr>
    </w:p>
    <w:p w:rsidR="00F8415D" w:rsidRPr="00F46432" w:rsidRDefault="00F8415D">
      <w:pPr>
        <w:autoSpaceDE w:val="0"/>
        <w:autoSpaceDN w:val="0"/>
        <w:adjustRightInd w:val="0"/>
        <w:ind w:firstLine="709"/>
        <w:jc w:val="both"/>
        <w:rPr>
          <w:b/>
          <w:color w:val="000000"/>
          <w:sz w:val="22"/>
          <w:szCs w:val="22"/>
        </w:rPr>
      </w:pPr>
    </w:p>
    <w:p w:rsidR="00F8415D" w:rsidRPr="00F46432" w:rsidRDefault="00F8415D">
      <w:pPr>
        <w:autoSpaceDE w:val="0"/>
        <w:autoSpaceDN w:val="0"/>
        <w:adjustRightInd w:val="0"/>
        <w:ind w:firstLine="709"/>
        <w:jc w:val="both"/>
        <w:rPr>
          <w:b/>
          <w:color w:val="000000"/>
          <w:sz w:val="22"/>
          <w:szCs w:val="22"/>
        </w:rPr>
      </w:pPr>
      <w:r w:rsidRPr="00F46432">
        <w:rPr>
          <w:b/>
          <w:color w:val="000000"/>
          <w:sz w:val="22"/>
          <w:szCs w:val="22"/>
        </w:rPr>
        <w:t>Приложение:</w:t>
      </w:r>
    </w:p>
    <w:p w:rsidR="00F8415D" w:rsidRPr="00F46432" w:rsidRDefault="00F8415D" w:rsidP="00F8415D">
      <w:pPr>
        <w:autoSpaceDE w:val="0"/>
        <w:autoSpaceDN w:val="0"/>
        <w:adjustRightInd w:val="0"/>
        <w:ind w:firstLine="709"/>
        <w:jc w:val="both"/>
        <w:rPr>
          <w:b/>
          <w:color w:val="000000"/>
          <w:sz w:val="22"/>
          <w:szCs w:val="22"/>
        </w:rPr>
      </w:pPr>
    </w:p>
    <w:p w:rsidR="00F8415D" w:rsidRPr="00F46432" w:rsidRDefault="00F8415D" w:rsidP="00F8415D">
      <w:pPr>
        <w:autoSpaceDE w:val="0"/>
        <w:autoSpaceDN w:val="0"/>
        <w:adjustRightInd w:val="0"/>
        <w:ind w:firstLine="709"/>
        <w:jc w:val="both"/>
        <w:rPr>
          <w:color w:val="000000"/>
          <w:sz w:val="22"/>
          <w:szCs w:val="22"/>
        </w:rPr>
      </w:pPr>
      <w:r w:rsidRPr="00F46432">
        <w:rPr>
          <w:color w:val="000000"/>
          <w:sz w:val="22"/>
          <w:szCs w:val="22"/>
        </w:rPr>
        <w:t>1. Приложение №1 к Извещению о проведении аукциона - Фотографии государственного имущества, права на которое передаются по договору</w:t>
      </w:r>
    </w:p>
    <w:p w:rsidR="0070386C" w:rsidRPr="00BD5E77" w:rsidRDefault="00F81D90" w:rsidP="00F81D90">
      <w:pPr>
        <w:tabs>
          <w:tab w:val="left" w:pos="4545"/>
        </w:tabs>
        <w:autoSpaceDE w:val="0"/>
        <w:autoSpaceDN w:val="0"/>
        <w:adjustRightInd w:val="0"/>
        <w:ind w:firstLine="709"/>
        <w:rPr>
          <w:b/>
          <w:color w:val="000000"/>
          <w:sz w:val="23"/>
          <w:szCs w:val="23"/>
        </w:rPr>
      </w:pPr>
      <w:r>
        <w:rPr>
          <w:b/>
          <w:color w:val="000000"/>
          <w:sz w:val="22"/>
          <w:szCs w:val="22"/>
        </w:rPr>
        <w:tab/>
      </w:r>
    </w:p>
    <w:sectPr w:rsidR="0070386C" w:rsidRPr="00BD5E77" w:rsidSect="00AC38B6">
      <w:footerReference w:type="default" r:id="rId8"/>
      <w:pgSz w:w="11906" w:h="16838"/>
      <w:pgMar w:top="964" w:right="567" w:bottom="425" w:left="964" w:header="709" w:footer="22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5D35" w:rsidRDefault="00F95D35" w:rsidP="00C9718E">
      <w:r>
        <w:separator/>
      </w:r>
    </w:p>
  </w:endnote>
  <w:endnote w:type="continuationSeparator" w:id="0">
    <w:p w:rsidR="00F95D35" w:rsidRDefault="00F95D35" w:rsidP="00C971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00000000"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7803" w:rsidRPr="00C9718E" w:rsidRDefault="00167803">
    <w:pPr>
      <w:pStyle w:val="a4"/>
      <w:jc w:val="center"/>
      <w:rPr>
        <w:rFonts w:ascii="Times New Roman" w:hAnsi="Times New Roman" w:cs="Times New Roman"/>
        <w:sz w:val="16"/>
        <w:szCs w:val="16"/>
      </w:rPr>
    </w:pPr>
    <w:r w:rsidRPr="00C9718E">
      <w:rPr>
        <w:rFonts w:ascii="Times New Roman" w:hAnsi="Times New Roman" w:cs="Times New Roman"/>
        <w:sz w:val="16"/>
        <w:szCs w:val="16"/>
      </w:rPr>
      <w:fldChar w:fldCharType="begin"/>
    </w:r>
    <w:r w:rsidRPr="00C9718E">
      <w:rPr>
        <w:rFonts w:ascii="Times New Roman" w:hAnsi="Times New Roman" w:cs="Times New Roman"/>
        <w:sz w:val="16"/>
        <w:szCs w:val="16"/>
      </w:rPr>
      <w:instrText>PAGE   \* MERGEFORMAT</w:instrText>
    </w:r>
    <w:r w:rsidRPr="00C9718E">
      <w:rPr>
        <w:rFonts w:ascii="Times New Roman" w:hAnsi="Times New Roman" w:cs="Times New Roman"/>
        <w:sz w:val="16"/>
        <w:szCs w:val="16"/>
      </w:rPr>
      <w:fldChar w:fldCharType="separate"/>
    </w:r>
    <w:r w:rsidR="00232DE0">
      <w:rPr>
        <w:rFonts w:ascii="Times New Roman" w:hAnsi="Times New Roman" w:cs="Times New Roman"/>
        <w:noProof/>
        <w:sz w:val="16"/>
        <w:szCs w:val="16"/>
      </w:rPr>
      <w:t>5</w:t>
    </w:r>
    <w:r w:rsidRPr="00C9718E">
      <w:rPr>
        <w:rFonts w:ascii="Times New Roman" w:hAnsi="Times New Roman" w:cs="Times New Roman"/>
        <w:sz w:val="16"/>
        <w:szCs w:val="16"/>
      </w:rPr>
      <w:fldChar w:fldCharType="end"/>
    </w:r>
  </w:p>
  <w:p w:rsidR="00167803" w:rsidRDefault="00167803">
    <w:pPr>
      <w:pStyle w:val="a4"/>
    </w:pPr>
  </w:p>
  <w:p w:rsidR="00152A8A" w:rsidRDefault="00152A8A"/>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5D35" w:rsidRDefault="00F95D35" w:rsidP="00C9718E">
      <w:r>
        <w:separator/>
      </w:r>
    </w:p>
  </w:footnote>
  <w:footnote w:type="continuationSeparator" w:id="0">
    <w:p w:rsidR="00F95D35" w:rsidRDefault="00F95D35" w:rsidP="00C9718E">
      <w:r>
        <w:continuationSeparator/>
      </w:r>
    </w:p>
  </w:footnote>
  <w:footnote w:id="1">
    <w:p w:rsidR="00CA7454" w:rsidRPr="00AE50BD" w:rsidRDefault="00CA7454" w:rsidP="00CA7454">
      <w:pPr>
        <w:pStyle w:val="a8"/>
        <w:jc w:val="both"/>
        <w:rPr>
          <w:rFonts w:ascii="Times New Roman" w:hAnsi="Times New Roman" w:cs="Times New Roman"/>
          <w:sz w:val="16"/>
          <w:szCs w:val="16"/>
        </w:rPr>
      </w:pPr>
      <w:r w:rsidRPr="009619A9">
        <w:rPr>
          <w:rStyle w:val="aa"/>
          <w:rFonts w:ascii="Times New Roman" w:hAnsi="Times New Roman" w:cs="Times New Roman"/>
          <w:sz w:val="16"/>
          <w:szCs w:val="16"/>
        </w:rPr>
        <w:t>*</w:t>
      </w:r>
      <w:r>
        <w:rPr>
          <w:rStyle w:val="aa"/>
          <w:rFonts w:ascii="Times New Roman" w:hAnsi="Times New Roman" w:cs="Times New Roman"/>
          <w:sz w:val="16"/>
          <w:szCs w:val="16"/>
        </w:rPr>
        <w:t xml:space="preserve"> </w:t>
      </w:r>
      <w:r>
        <w:rPr>
          <w:rFonts w:ascii="Times New Roman" w:hAnsi="Times New Roman" w:cs="Times New Roman"/>
          <w:sz w:val="16"/>
          <w:szCs w:val="16"/>
        </w:rPr>
        <w:t xml:space="preserve">  Н</w:t>
      </w:r>
      <w:r w:rsidRPr="009619A9">
        <w:rPr>
          <w:rFonts w:ascii="Times New Roman" w:hAnsi="Times New Roman" w:cs="Times New Roman"/>
          <w:sz w:val="16"/>
          <w:szCs w:val="16"/>
        </w:rPr>
        <w:t>ачальная (минимальная) цена договора (цена лота)</w:t>
      </w:r>
      <w:r>
        <w:rPr>
          <w:rFonts w:ascii="Times New Roman" w:hAnsi="Times New Roman" w:cs="Times New Roman"/>
          <w:sz w:val="16"/>
          <w:szCs w:val="16"/>
        </w:rPr>
        <w:t>, без учета НДС</w:t>
      </w:r>
      <w:r w:rsidRPr="009619A9">
        <w:rPr>
          <w:rFonts w:ascii="Times New Roman" w:hAnsi="Times New Roman" w:cs="Times New Roman"/>
          <w:sz w:val="16"/>
          <w:szCs w:val="16"/>
        </w:rPr>
        <w:t xml:space="preserve"> рассчитывается согласно</w:t>
      </w:r>
      <w:r>
        <w:rPr>
          <w:rFonts w:ascii="Times New Roman" w:hAnsi="Times New Roman" w:cs="Times New Roman"/>
          <w:sz w:val="16"/>
          <w:szCs w:val="16"/>
        </w:rPr>
        <w:t xml:space="preserve"> </w:t>
      </w:r>
      <w:r w:rsidRPr="009619A9">
        <w:rPr>
          <w:rFonts w:ascii="Times New Roman" w:hAnsi="Times New Roman" w:cs="Times New Roman"/>
          <w:sz w:val="16"/>
          <w:szCs w:val="16"/>
        </w:rPr>
        <w:t>Отчету №</w:t>
      </w:r>
      <w:r>
        <w:rPr>
          <w:rFonts w:ascii="Times New Roman" w:hAnsi="Times New Roman" w:cs="Times New Roman"/>
          <w:sz w:val="16"/>
          <w:szCs w:val="16"/>
        </w:rPr>
        <w:t>26402</w:t>
      </w:r>
      <w:r w:rsidRPr="009619A9">
        <w:rPr>
          <w:rFonts w:ascii="Times New Roman" w:hAnsi="Times New Roman" w:cs="Times New Roman"/>
          <w:sz w:val="16"/>
          <w:szCs w:val="16"/>
        </w:rPr>
        <w:t xml:space="preserve"> об определении рыночной стоимости права пользования (владения) на условиях аренды за 1 </w:t>
      </w:r>
      <w:proofErr w:type="gramStart"/>
      <w:r w:rsidRPr="009619A9">
        <w:rPr>
          <w:rFonts w:ascii="Times New Roman" w:hAnsi="Times New Roman" w:cs="Times New Roman"/>
          <w:sz w:val="16"/>
          <w:szCs w:val="16"/>
        </w:rPr>
        <w:t>кв.м</w:t>
      </w:r>
      <w:proofErr w:type="gramEnd"/>
      <w:r w:rsidRPr="009619A9">
        <w:rPr>
          <w:rFonts w:ascii="Times New Roman" w:hAnsi="Times New Roman" w:cs="Times New Roman"/>
          <w:sz w:val="16"/>
          <w:szCs w:val="16"/>
        </w:rPr>
        <w:t xml:space="preserve">  нежилых помещений</w:t>
      </w:r>
      <w:r>
        <w:rPr>
          <w:rFonts w:ascii="Times New Roman" w:hAnsi="Times New Roman" w:cs="Times New Roman"/>
          <w:sz w:val="16"/>
          <w:szCs w:val="16"/>
        </w:rPr>
        <w:t>,</w:t>
      </w:r>
      <w:r w:rsidRPr="009619A9">
        <w:rPr>
          <w:rFonts w:ascii="Times New Roman" w:hAnsi="Times New Roman" w:cs="Times New Roman"/>
          <w:sz w:val="16"/>
          <w:szCs w:val="16"/>
        </w:rPr>
        <w:t xml:space="preserve"> расположенных в здании экспериментального корпуса (ЦЭП)</w:t>
      </w:r>
      <w:r>
        <w:rPr>
          <w:rFonts w:ascii="Times New Roman" w:hAnsi="Times New Roman" w:cs="Times New Roman"/>
          <w:sz w:val="16"/>
          <w:szCs w:val="16"/>
        </w:rPr>
        <w:t xml:space="preserve"> </w:t>
      </w:r>
      <w:r w:rsidRPr="009619A9">
        <w:rPr>
          <w:rFonts w:ascii="Times New Roman" w:hAnsi="Times New Roman" w:cs="Times New Roman"/>
          <w:sz w:val="16"/>
          <w:szCs w:val="16"/>
        </w:rPr>
        <w:t xml:space="preserve">общей площадью 8 231,7 кв.м, по адресу: Республика Мордовия, </w:t>
      </w:r>
      <w:proofErr w:type="spellStart"/>
      <w:r w:rsidRPr="009619A9">
        <w:rPr>
          <w:rFonts w:ascii="Times New Roman" w:hAnsi="Times New Roman" w:cs="Times New Roman"/>
          <w:sz w:val="16"/>
          <w:szCs w:val="16"/>
        </w:rPr>
        <w:t>г.Саранск</w:t>
      </w:r>
      <w:proofErr w:type="spellEnd"/>
      <w:r w:rsidRPr="009619A9">
        <w:rPr>
          <w:rFonts w:ascii="Times New Roman" w:hAnsi="Times New Roman" w:cs="Times New Roman"/>
          <w:sz w:val="16"/>
          <w:szCs w:val="16"/>
        </w:rPr>
        <w:t xml:space="preserve">, Пролетарский район, </w:t>
      </w:r>
      <w:proofErr w:type="spellStart"/>
      <w:r w:rsidRPr="009619A9">
        <w:rPr>
          <w:rFonts w:ascii="Times New Roman" w:hAnsi="Times New Roman" w:cs="Times New Roman"/>
          <w:sz w:val="16"/>
          <w:szCs w:val="16"/>
        </w:rPr>
        <w:t>ул.Лодыгина</w:t>
      </w:r>
      <w:proofErr w:type="spellEnd"/>
      <w:r w:rsidRPr="009619A9">
        <w:rPr>
          <w:rFonts w:ascii="Times New Roman" w:hAnsi="Times New Roman" w:cs="Times New Roman"/>
          <w:sz w:val="16"/>
          <w:szCs w:val="16"/>
        </w:rPr>
        <w:t xml:space="preserve">, дом 3, подготовленного Оценщиком, занимающимся частной практикой </w:t>
      </w:r>
      <w:r>
        <w:rPr>
          <w:rFonts w:ascii="Times New Roman" w:hAnsi="Times New Roman" w:cs="Times New Roman"/>
          <w:sz w:val="16"/>
          <w:szCs w:val="16"/>
        </w:rPr>
        <w:t xml:space="preserve">Баймашевой Р.М. 01.05.2026 года. </w:t>
      </w:r>
    </w:p>
    <w:p w:rsidR="00CA7454" w:rsidRPr="002639C5" w:rsidRDefault="00CA7454" w:rsidP="00CA7454">
      <w:pPr>
        <w:pStyle w:val="a8"/>
        <w:jc w:val="both"/>
        <w:rPr>
          <w:rFonts w:ascii="Times New Roman" w:hAnsi="Times New Roman"/>
          <w:sz w:val="16"/>
          <w:szCs w:val="16"/>
        </w:rPr>
      </w:pPr>
    </w:p>
    <w:p w:rsidR="00CA7454" w:rsidRDefault="00CA7454" w:rsidP="00CA7454">
      <w:pPr>
        <w:pStyle w:val="a8"/>
        <w:jc w:val="both"/>
        <w:rPr>
          <w:rFonts w:ascii="Times New Roman" w:hAnsi="Times New Roman"/>
          <w:sz w:val="16"/>
          <w:szCs w:val="16"/>
        </w:rPr>
      </w:pPr>
    </w:p>
    <w:p w:rsidR="00CA7454" w:rsidRDefault="00CA7454" w:rsidP="00CA7454">
      <w:pPr>
        <w:pStyle w:val="a8"/>
        <w:jc w:val="both"/>
        <w:rPr>
          <w:rFonts w:ascii="Times New Roman" w:hAnsi="Times New Roman"/>
          <w:sz w:val="16"/>
          <w:szCs w:val="16"/>
        </w:rPr>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bullet"/>
      <w:lvlText w:val="−"/>
      <w:lvlJc w:val="left"/>
      <w:pPr>
        <w:tabs>
          <w:tab w:val="num" w:pos="463"/>
        </w:tabs>
        <w:ind w:left="463" w:hanging="283"/>
      </w:pPr>
      <w:rPr>
        <w:rFonts w:ascii="Times New Roman" w:hAnsi="Times New Roman"/>
      </w:rPr>
    </w:lvl>
  </w:abstractNum>
  <w:abstractNum w:abstractNumId="1" w15:restartNumberingAfterBreak="0">
    <w:nsid w:val="00000005"/>
    <w:multiLevelType w:val="singleLevel"/>
    <w:tmpl w:val="00000005"/>
    <w:name w:val="WW8Num5"/>
    <w:lvl w:ilvl="0">
      <w:start w:val="1"/>
      <w:numFmt w:val="bullet"/>
      <w:lvlText w:val="–"/>
      <w:lvlJc w:val="left"/>
      <w:pPr>
        <w:tabs>
          <w:tab w:val="num" w:pos="92"/>
        </w:tabs>
        <w:ind w:left="92" w:hanging="360"/>
      </w:pPr>
      <w:rPr>
        <w:rFonts w:ascii="Times New Roman" w:hAnsi="Times New Roman"/>
      </w:rPr>
    </w:lvl>
  </w:abstractNum>
  <w:abstractNum w:abstractNumId="2" w15:restartNumberingAfterBreak="0">
    <w:nsid w:val="02495ECF"/>
    <w:multiLevelType w:val="hybridMultilevel"/>
    <w:tmpl w:val="F1D0459C"/>
    <w:lvl w:ilvl="0" w:tplc="1ECAB680">
      <w:start w:val="1"/>
      <w:numFmt w:val="decimal"/>
      <w:lvlText w:val="%1."/>
      <w:lvlJc w:val="lef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7452073"/>
    <w:multiLevelType w:val="hybridMultilevel"/>
    <w:tmpl w:val="89C82320"/>
    <w:lvl w:ilvl="0" w:tplc="1EF61AC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84D1421"/>
    <w:multiLevelType w:val="hybridMultilevel"/>
    <w:tmpl w:val="341A50F8"/>
    <w:lvl w:ilvl="0" w:tplc="D29EA266">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096B6C72"/>
    <w:multiLevelType w:val="hybridMultilevel"/>
    <w:tmpl w:val="29EEFAB6"/>
    <w:lvl w:ilvl="0" w:tplc="43D0F254">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A132364"/>
    <w:multiLevelType w:val="multilevel"/>
    <w:tmpl w:val="C26C1FE8"/>
    <w:lvl w:ilvl="0">
      <w:start w:val="3"/>
      <w:numFmt w:val="decimal"/>
      <w:lvlText w:val="%1."/>
      <w:lvlJc w:val="left"/>
      <w:pPr>
        <w:ind w:left="405" w:hanging="405"/>
      </w:pPr>
      <w:rPr>
        <w:rFonts w:hint="default"/>
      </w:rPr>
    </w:lvl>
    <w:lvl w:ilvl="1">
      <w:start w:val="1"/>
      <w:numFmt w:val="decimal"/>
      <w:lvlText w:val="%1.%2."/>
      <w:lvlJc w:val="left"/>
      <w:pPr>
        <w:ind w:left="759" w:hanging="405"/>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136" w:hanging="72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558" w:hanging="1080"/>
      </w:pPr>
      <w:rPr>
        <w:rFonts w:hint="default"/>
      </w:rPr>
    </w:lvl>
    <w:lvl w:ilvl="8">
      <w:start w:val="1"/>
      <w:numFmt w:val="decimal"/>
      <w:lvlText w:val="%1.%2.%3.%4.%5.%6.%7.%8.%9."/>
      <w:lvlJc w:val="left"/>
      <w:pPr>
        <w:ind w:left="4272" w:hanging="1440"/>
      </w:pPr>
      <w:rPr>
        <w:rFonts w:hint="default"/>
      </w:rPr>
    </w:lvl>
  </w:abstractNum>
  <w:abstractNum w:abstractNumId="7" w15:restartNumberingAfterBreak="0">
    <w:nsid w:val="146C1CAF"/>
    <w:multiLevelType w:val="multilevel"/>
    <w:tmpl w:val="3E747BA0"/>
    <w:lvl w:ilvl="0">
      <w:start w:val="8"/>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049" w:hanging="1080"/>
      </w:pPr>
      <w:rPr>
        <w:rFonts w:hint="default"/>
      </w:rPr>
    </w:lvl>
    <w:lvl w:ilvl="8">
      <w:start w:val="1"/>
      <w:numFmt w:val="decimal"/>
      <w:lvlText w:val="%1.%2.%3.%4.%5.%6.%7.%8.%9."/>
      <w:lvlJc w:val="left"/>
      <w:pPr>
        <w:ind w:left="5976" w:hanging="1440"/>
      </w:pPr>
      <w:rPr>
        <w:rFonts w:hint="default"/>
      </w:rPr>
    </w:lvl>
  </w:abstractNum>
  <w:abstractNum w:abstractNumId="8" w15:restartNumberingAfterBreak="0">
    <w:nsid w:val="183674EB"/>
    <w:multiLevelType w:val="hybridMultilevel"/>
    <w:tmpl w:val="1E62141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EF43FE4"/>
    <w:multiLevelType w:val="hybridMultilevel"/>
    <w:tmpl w:val="F23470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F5F2748"/>
    <w:multiLevelType w:val="hybridMultilevel"/>
    <w:tmpl w:val="2572F3AE"/>
    <w:lvl w:ilvl="0" w:tplc="D38C221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27616366"/>
    <w:multiLevelType w:val="hybridMultilevel"/>
    <w:tmpl w:val="857C740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8BC77FE"/>
    <w:multiLevelType w:val="multilevel"/>
    <w:tmpl w:val="22F8EF1A"/>
    <w:lvl w:ilvl="0">
      <w:start w:val="3"/>
      <w:numFmt w:val="decimal"/>
      <w:lvlText w:val="%1."/>
      <w:lvlJc w:val="left"/>
      <w:pPr>
        <w:ind w:left="405" w:hanging="405"/>
      </w:pPr>
      <w:rPr>
        <w:rFonts w:hint="default"/>
      </w:rPr>
    </w:lvl>
    <w:lvl w:ilvl="1">
      <w:start w:val="1"/>
      <w:numFmt w:val="decimal"/>
      <w:lvlText w:val="%1.%2."/>
      <w:lvlJc w:val="left"/>
      <w:pPr>
        <w:ind w:left="759" w:hanging="405"/>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136" w:hanging="72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558" w:hanging="1080"/>
      </w:pPr>
      <w:rPr>
        <w:rFonts w:hint="default"/>
      </w:rPr>
    </w:lvl>
    <w:lvl w:ilvl="8">
      <w:start w:val="1"/>
      <w:numFmt w:val="decimal"/>
      <w:lvlText w:val="%1.%2.%3.%4.%5.%6.%7.%8.%9."/>
      <w:lvlJc w:val="left"/>
      <w:pPr>
        <w:ind w:left="4272" w:hanging="1440"/>
      </w:pPr>
      <w:rPr>
        <w:rFonts w:hint="default"/>
      </w:rPr>
    </w:lvl>
  </w:abstractNum>
  <w:abstractNum w:abstractNumId="13" w15:restartNumberingAfterBreak="0">
    <w:nsid w:val="2B580EE8"/>
    <w:multiLevelType w:val="hybridMultilevel"/>
    <w:tmpl w:val="71E60E5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BB90DED"/>
    <w:multiLevelType w:val="multilevel"/>
    <w:tmpl w:val="CAE2BD3C"/>
    <w:lvl w:ilvl="0">
      <w:start w:val="7"/>
      <w:numFmt w:val="decimal"/>
      <w:lvlText w:val="%1."/>
      <w:lvlJc w:val="left"/>
      <w:pPr>
        <w:ind w:left="720" w:hanging="360"/>
      </w:pPr>
      <w:rPr>
        <w:rFonts w:hint="default"/>
      </w:rPr>
    </w:lvl>
    <w:lvl w:ilvl="1">
      <w:start w:val="1"/>
      <w:numFmt w:val="decimal"/>
      <w:isLgl/>
      <w:lvlText w:val="%1.%2."/>
      <w:lvlJc w:val="left"/>
      <w:pPr>
        <w:ind w:left="90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15" w15:restartNumberingAfterBreak="0">
    <w:nsid w:val="2C2E1917"/>
    <w:multiLevelType w:val="hybridMultilevel"/>
    <w:tmpl w:val="E7A2F8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1CE6EBE"/>
    <w:multiLevelType w:val="multilevel"/>
    <w:tmpl w:val="914CB746"/>
    <w:lvl w:ilvl="0">
      <w:start w:val="8"/>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049" w:hanging="1080"/>
      </w:pPr>
      <w:rPr>
        <w:rFonts w:hint="default"/>
      </w:rPr>
    </w:lvl>
    <w:lvl w:ilvl="8">
      <w:start w:val="1"/>
      <w:numFmt w:val="decimal"/>
      <w:lvlText w:val="%1.%2.%3.%4.%5.%6.%7.%8.%9."/>
      <w:lvlJc w:val="left"/>
      <w:pPr>
        <w:ind w:left="5976" w:hanging="1440"/>
      </w:pPr>
      <w:rPr>
        <w:rFonts w:hint="default"/>
      </w:rPr>
    </w:lvl>
  </w:abstractNum>
  <w:abstractNum w:abstractNumId="17" w15:restartNumberingAfterBreak="0">
    <w:nsid w:val="39221B30"/>
    <w:multiLevelType w:val="hybridMultilevel"/>
    <w:tmpl w:val="5F6E5E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FCF38BB"/>
    <w:multiLevelType w:val="multilevel"/>
    <w:tmpl w:val="128283A4"/>
    <w:lvl w:ilvl="0">
      <w:start w:val="8"/>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049" w:hanging="108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42F14EAA"/>
    <w:multiLevelType w:val="multilevel"/>
    <w:tmpl w:val="128283A4"/>
    <w:lvl w:ilvl="0">
      <w:start w:val="8"/>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049" w:hanging="1080"/>
      </w:pPr>
      <w:rPr>
        <w:rFonts w:hint="default"/>
      </w:rPr>
    </w:lvl>
    <w:lvl w:ilvl="8">
      <w:start w:val="1"/>
      <w:numFmt w:val="decimal"/>
      <w:lvlText w:val="%1.%2.%3.%4.%5.%6.%7.%8.%9."/>
      <w:lvlJc w:val="left"/>
      <w:pPr>
        <w:ind w:left="5976" w:hanging="1440"/>
      </w:pPr>
      <w:rPr>
        <w:rFonts w:hint="default"/>
      </w:rPr>
    </w:lvl>
  </w:abstractNum>
  <w:abstractNum w:abstractNumId="20" w15:restartNumberingAfterBreak="0">
    <w:nsid w:val="481B64A1"/>
    <w:multiLevelType w:val="hybridMultilevel"/>
    <w:tmpl w:val="140C62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A4C1A22"/>
    <w:multiLevelType w:val="multilevel"/>
    <w:tmpl w:val="A664EC12"/>
    <w:lvl w:ilvl="0">
      <w:start w:val="8"/>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049" w:hanging="1080"/>
      </w:pPr>
      <w:rPr>
        <w:rFonts w:hint="default"/>
      </w:rPr>
    </w:lvl>
    <w:lvl w:ilvl="8">
      <w:start w:val="1"/>
      <w:numFmt w:val="decimal"/>
      <w:lvlText w:val="%1.%2.%3.%4.%5.%6.%7.%8.%9."/>
      <w:lvlJc w:val="left"/>
      <w:pPr>
        <w:ind w:left="5976" w:hanging="1440"/>
      </w:pPr>
      <w:rPr>
        <w:rFonts w:hint="default"/>
      </w:rPr>
    </w:lvl>
  </w:abstractNum>
  <w:abstractNum w:abstractNumId="22" w15:restartNumberingAfterBreak="0">
    <w:nsid w:val="59247E73"/>
    <w:multiLevelType w:val="hybridMultilevel"/>
    <w:tmpl w:val="B816CB50"/>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BF17FE7"/>
    <w:multiLevelType w:val="hybridMultilevel"/>
    <w:tmpl w:val="59080A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24A090B"/>
    <w:multiLevelType w:val="hybridMultilevel"/>
    <w:tmpl w:val="4C6C3BE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30E57AB"/>
    <w:multiLevelType w:val="hybridMultilevel"/>
    <w:tmpl w:val="71704BC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BE041E3"/>
    <w:multiLevelType w:val="hybridMultilevel"/>
    <w:tmpl w:val="BC98A8CE"/>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69B7721"/>
    <w:multiLevelType w:val="hybridMultilevel"/>
    <w:tmpl w:val="BED46B8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A223129"/>
    <w:multiLevelType w:val="hybridMultilevel"/>
    <w:tmpl w:val="1D6C01F4"/>
    <w:lvl w:ilvl="0" w:tplc="AAB8EF9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15:restartNumberingAfterBreak="0">
    <w:nsid w:val="7A474646"/>
    <w:multiLevelType w:val="multilevel"/>
    <w:tmpl w:val="DEDAFA2C"/>
    <w:lvl w:ilvl="0">
      <w:start w:val="3"/>
      <w:numFmt w:val="decimal"/>
      <w:lvlText w:val="%1."/>
      <w:lvlJc w:val="left"/>
      <w:pPr>
        <w:ind w:left="1080" w:hanging="360"/>
      </w:pPr>
      <w:rPr>
        <w:rFonts w:hint="default"/>
      </w:rPr>
    </w:lvl>
    <w:lvl w:ilvl="1">
      <w:start w:val="1"/>
      <w:numFmt w:val="decimal"/>
      <w:isLgl/>
      <w:lvlText w:val="%1.%2."/>
      <w:lvlJc w:val="left"/>
      <w:pPr>
        <w:ind w:left="1260" w:hanging="540"/>
      </w:pPr>
      <w:rPr>
        <w:rFonts w:hint="default"/>
      </w:rPr>
    </w:lvl>
    <w:lvl w:ilvl="2">
      <w:start w:val="2"/>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0" w15:restartNumberingAfterBreak="0">
    <w:nsid w:val="7ADE77C0"/>
    <w:multiLevelType w:val="hybridMultilevel"/>
    <w:tmpl w:val="525AD65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0"/>
  </w:num>
  <w:num w:numId="3">
    <w:abstractNumId w:val="1"/>
  </w:num>
  <w:num w:numId="4">
    <w:abstractNumId w:val="9"/>
  </w:num>
  <w:num w:numId="5">
    <w:abstractNumId w:val="29"/>
  </w:num>
  <w:num w:numId="6">
    <w:abstractNumId w:val="8"/>
  </w:num>
  <w:num w:numId="7">
    <w:abstractNumId w:val="25"/>
  </w:num>
  <w:num w:numId="8">
    <w:abstractNumId w:val="30"/>
  </w:num>
  <w:num w:numId="9">
    <w:abstractNumId w:val="13"/>
  </w:num>
  <w:num w:numId="10">
    <w:abstractNumId w:val="27"/>
  </w:num>
  <w:num w:numId="11">
    <w:abstractNumId w:val="24"/>
  </w:num>
  <w:num w:numId="12">
    <w:abstractNumId w:val="11"/>
  </w:num>
  <w:num w:numId="13">
    <w:abstractNumId w:val="21"/>
  </w:num>
  <w:num w:numId="14">
    <w:abstractNumId w:val="7"/>
  </w:num>
  <w:num w:numId="15">
    <w:abstractNumId w:val="6"/>
  </w:num>
  <w:num w:numId="16">
    <w:abstractNumId w:val="12"/>
  </w:num>
  <w:num w:numId="17">
    <w:abstractNumId w:val="16"/>
  </w:num>
  <w:num w:numId="18">
    <w:abstractNumId w:val="19"/>
  </w:num>
  <w:num w:numId="19">
    <w:abstractNumId w:val="17"/>
  </w:num>
  <w:num w:numId="20">
    <w:abstractNumId w:val="18"/>
  </w:num>
  <w:num w:numId="21">
    <w:abstractNumId w:val="20"/>
  </w:num>
  <w:num w:numId="22">
    <w:abstractNumId w:val="28"/>
  </w:num>
  <w:num w:numId="23">
    <w:abstractNumId w:val="5"/>
  </w:num>
  <w:num w:numId="24">
    <w:abstractNumId w:val="2"/>
  </w:num>
  <w:num w:numId="25">
    <w:abstractNumId w:val="10"/>
  </w:num>
  <w:num w:numId="26">
    <w:abstractNumId w:val="26"/>
  </w:num>
  <w:num w:numId="27">
    <w:abstractNumId w:val="15"/>
  </w:num>
  <w:num w:numId="28">
    <w:abstractNumId w:val="23"/>
  </w:num>
  <w:num w:numId="29">
    <w:abstractNumId w:val="22"/>
  </w:num>
  <w:num w:numId="3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4163"/>
    <w:rsid w:val="00000525"/>
    <w:rsid w:val="00000847"/>
    <w:rsid w:val="000031F6"/>
    <w:rsid w:val="000079FA"/>
    <w:rsid w:val="0001051C"/>
    <w:rsid w:val="0001138D"/>
    <w:rsid w:val="00011397"/>
    <w:rsid w:val="00012329"/>
    <w:rsid w:val="00013050"/>
    <w:rsid w:val="00014EB9"/>
    <w:rsid w:val="00021CCB"/>
    <w:rsid w:val="0002228F"/>
    <w:rsid w:val="000241C3"/>
    <w:rsid w:val="00025CEA"/>
    <w:rsid w:val="00026DFE"/>
    <w:rsid w:val="00027251"/>
    <w:rsid w:val="000441DA"/>
    <w:rsid w:val="00050F99"/>
    <w:rsid w:val="000511A7"/>
    <w:rsid w:val="0005279D"/>
    <w:rsid w:val="00053787"/>
    <w:rsid w:val="00060CB8"/>
    <w:rsid w:val="000611A8"/>
    <w:rsid w:val="00061302"/>
    <w:rsid w:val="00061402"/>
    <w:rsid w:val="00063D3B"/>
    <w:rsid w:val="00064E5A"/>
    <w:rsid w:val="000678FF"/>
    <w:rsid w:val="0007039E"/>
    <w:rsid w:val="00071C92"/>
    <w:rsid w:val="00076CB4"/>
    <w:rsid w:val="00080E35"/>
    <w:rsid w:val="00082A3F"/>
    <w:rsid w:val="0008459E"/>
    <w:rsid w:val="00087500"/>
    <w:rsid w:val="000900E9"/>
    <w:rsid w:val="00090922"/>
    <w:rsid w:val="00094A7D"/>
    <w:rsid w:val="00095296"/>
    <w:rsid w:val="00096CD5"/>
    <w:rsid w:val="000A2086"/>
    <w:rsid w:val="000A7319"/>
    <w:rsid w:val="000B3347"/>
    <w:rsid w:val="000B3BEC"/>
    <w:rsid w:val="000B3E78"/>
    <w:rsid w:val="000B674C"/>
    <w:rsid w:val="000C0498"/>
    <w:rsid w:val="000C4FB8"/>
    <w:rsid w:val="000C584D"/>
    <w:rsid w:val="000C6EFF"/>
    <w:rsid w:val="000D1423"/>
    <w:rsid w:val="000D1543"/>
    <w:rsid w:val="000D52F2"/>
    <w:rsid w:val="000E1E2E"/>
    <w:rsid w:val="000E4A0A"/>
    <w:rsid w:val="000F0C67"/>
    <w:rsid w:val="00103E60"/>
    <w:rsid w:val="00104DFE"/>
    <w:rsid w:val="001122AC"/>
    <w:rsid w:val="00122995"/>
    <w:rsid w:val="00131135"/>
    <w:rsid w:val="0013717E"/>
    <w:rsid w:val="0015065B"/>
    <w:rsid w:val="00151D71"/>
    <w:rsid w:val="0015244B"/>
    <w:rsid w:val="00152A8A"/>
    <w:rsid w:val="001535FA"/>
    <w:rsid w:val="00154A6B"/>
    <w:rsid w:val="00162C77"/>
    <w:rsid w:val="00167803"/>
    <w:rsid w:val="00170A7A"/>
    <w:rsid w:val="00172FA3"/>
    <w:rsid w:val="00176011"/>
    <w:rsid w:val="00176EA5"/>
    <w:rsid w:val="001806F0"/>
    <w:rsid w:val="0018532A"/>
    <w:rsid w:val="00187A90"/>
    <w:rsid w:val="0019082F"/>
    <w:rsid w:val="00190F52"/>
    <w:rsid w:val="00194078"/>
    <w:rsid w:val="001A1B0D"/>
    <w:rsid w:val="001A409B"/>
    <w:rsid w:val="001A56A6"/>
    <w:rsid w:val="001A7607"/>
    <w:rsid w:val="001B27AD"/>
    <w:rsid w:val="001B5856"/>
    <w:rsid w:val="001B7857"/>
    <w:rsid w:val="001C713F"/>
    <w:rsid w:val="001D2F44"/>
    <w:rsid w:val="001D60FE"/>
    <w:rsid w:val="001F08FF"/>
    <w:rsid w:val="001F6D39"/>
    <w:rsid w:val="001F7864"/>
    <w:rsid w:val="002018A5"/>
    <w:rsid w:val="00213D06"/>
    <w:rsid w:val="00216540"/>
    <w:rsid w:val="00220D80"/>
    <w:rsid w:val="00221523"/>
    <w:rsid w:val="002250EE"/>
    <w:rsid w:val="002275A5"/>
    <w:rsid w:val="00227F01"/>
    <w:rsid w:val="00231BB0"/>
    <w:rsid w:val="002321F6"/>
    <w:rsid w:val="00232DE0"/>
    <w:rsid w:val="002333D7"/>
    <w:rsid w:val="002342C9"/>
    <w:rsid w:val="00235A25"/>
    <w:rsid w:val="00237A02"/>
    <w:rsid w:val="00242A75"/>
    <w:rsid w:val="0024477F"/>
    <w:rsid w:val="0025006D"/>
    <w:rsid w:val="0025161A"/>
    <w:rsid w:val="00254F9F"/>
    <w:rsid w:val="00256FB2"/>
    <w:rsid w:val="00257F6B"/>
    <w:rsid w:val="00265346"/>
    <w:rsid w:val="00265460"/>
    <w:rsid w:val="00273D98"/>
    <w:rsid w:val="00274012"/>
    <w:rsid w:val="00276970"/>
    <w:rsid w:val="00281AD0"/>
    <w:rsid w:val="00282F27"/>
    <w:rsid w:val="0028388C"/>
    <w:rsid w:val="00284D56"/>
    <w:rsid w:val="002A0F39"/>
    <w:rsid w:val="002A2E13"/>
    <w:rsid w:val="002A5829"/>
    <w:rsid w:val="002B349A"/>
    <w:rsid w:val="002B633B"/>
    <w:rsid w:val="002B7A09"/>
    <w:rsid w:val="002C0831"/>
    <w:rsid w:val="002C1016"/>
    <w:rsid w:val="002C28B3"/>
    <w:rsid w:val="002C4F17"/>
    <w:rsid w:val="002D16D8"/>
    <w:rsid w:val="002D3B81"/>
    <w:rsid w:val="002D43C9"/>
    <w:rsid w:val="002D683A"/>
    <w:rsid w:val="002E0089"/>
    <w:rsid w:val="002E620C"/>
    <w:rsid w:val="002E7BC8"/>
    <w:rsid w:val="00303CDF"/>
    <w:rsid w:val="00306E53"/>
    <w:rsid w:val="003146E6"/>
    <w:rsid w:val="00316328"/>
    <w:rsid w:val="00317828"/>
    <w:rsid w:val="00317FFC"/>
    <w:rsid w:val="003201C2"/>
    <w:rsid w:val="00325AB5"/>
    <w:rsid w:val="00330363"/>
    <w:rsid w:val="00334359"/>
    <w:rsid w:val="00334625"/>
    <w:rsid w:val="00334C80"/>
    <w:rsid w:val="00337624"/>
    <w:rsid w:val="0034139A"/>
    <w:rsid w:val="003426FB"/>
    <w:rsid w:val="00343801"/>
    <w:rsid w:val="00353A23"/>
    <w:rsid w:val="0035436E"/>
    <w:rsid w:val="0035582A"/>
    <w:rsid w:val="00362BE3"/>
    <w:rsid w:val="003634C9"/>
    <w:rsid w:val="003641B5"/>
    <w:rsid w:val="00367E15"/>
    <w:rsid w:val="003731D4"/>
    <w:rsid w:val="003801CB"/>
    <w:rsid w:val="00392841"/>
    <w:rsid w:val="00392E0A"/>
    <w:rsid w:val="003938F6"/>
    <w:rsid w:val="003976CF"/>
    <w:rsid w:val="003A0605"/>
    <w:rsid w:val="003A126C"/>
    <w:rsid w:val="003A51C3"/>
    <w:rsid w:val="003A5410"/>
    <w:rsid w:val="003B09F3"/>
    <w:rsid w:val="003B3906"/>
    <w:rsid w:val="003B5373"/>
    <w:rsid w:val="003C1176"/>
    <w:rsid w:val="003C182A"/>
    <w:rsid w:val="003E1FF2"/>
    <w:rsid w:val="003E6FCA"/>
    <w:rsid w:val="003E705C"/>
    <w:rsid w:val="003F1876"/>
    <w:rsid w:val="003F3CA2"/>
    <w:rsid w:val="003F46D2"/>
    <w:rsid w:val="003F7DE2"/>
    <w:rsid w:val="00402BCB"/>
    <w:rsid w:val="00405A15"/>
    <w:rsid w:val="00410B62"/>
    <w:rsid w:val="00413093"/>
    <w:rsid w:val="00413464"/>
    <w:rsid w:val="00417A35"/>
    <w:rsid w:val="00420F89"/>
    <w:rsid w:val="0042255D"/>
    <w:rsid w:val="00424228"/>
    <w:rsid w:val="00425475"/>
    <w:rsid w:val="00427B8B"/>
    <w:rsid w:val="00430655"/>
    <w:rsid w:val="004360F5"/>
    <w:rsid w:val="00440F98"/>
    <w:rsid w:val="00440FE9"/>
    <w:rsid w:val="00441B1F"/>
    <w:rsid w:val="00444293"/>
    <w:rsid w:val="00447EBD"/>
    <w:rsid w:val="0045086D"/>
    <w:rsid w:val="00451B12"/>
    <w:rsid w:val="00453A67"/>
    <w:rsid w:val="00460161"/>
    <w:rsid w:val="0046593B"/>
    <w:rsid w:val="004700BB"/>
    <w:rsid w:val="0047369B"/>
    <w:rsid w:val="00492C9C"/>
    <w:rsid w:val="004939FA"/>
    <w:rsid w:val="00495A4D"/>
    <w:rsid w:val="004A3220"/>
    <w:rsid w:val="004A410E"/>
    <w:rsid w:val="004A78CE"/>
    <w:rsid w:val="004B44CB"/>
    <w:rsid w:val="004B4C62"/>
    <w:rsid w:val="004C5F01"/>
    <w:rsid w:val="004D13E2"/>
    <w:rsid w:val="004E05FA"/>
    <w:rsid w:val="004E454D"/>
    <w:rsid w:val="004E5604"/>
    <w:rsid w:val="004E5CA7"/>
    <w:rsid w:val="004E685A"/>
    <w:rsid w:val="004E7465"/>
    <w:rsid w:val="004F012A"/>
    <w:rsid w:val="004F0A3D"/>
    <w:rsid w:val="004F352F"/>
    <w:rsid w:val="004F4DC8"/>
    <w:rsid w:val="0050240C"/>
    <w:rsid w:val="00502CC3"/>
    <w:rsid w:val="0050402E"/>
    <w:rsid w:val="00504EAA"/>
    <w:rsid w:val="005107F6"/>
    <w:rsid w:val="00511D1E"/>
    <w:rsid w:val="00515E99"/>
    <w:rsid w:val="00516BA1"/>
    <w:rsid w:val="00517D81"/>
    <w:rsid w:val="00517F50"/>
    <w:rsid w:val="00517F8D"/>
    <w:rsid w:val="00523BAF"/>
    <w:rsid w:val="00526414"/>
    <w:rsid w:val="00526431"/>
    <w:rsid w:val="00527C86"/>
    <w:rsid w:val="00542E0A"/>
    <w:rsid w:val="00543B59"/>
    <w:rsid w:val="005537CE"/>
    <w:rsid w:val="00560E8E"/>
    <w:rsid w:val="00564B6F"/>
    <w:rsid w:val="00566572"/>
    <w:rsid w:val="005710A6"/>
    <w:rsid w:val="0058231E"/>
    <w:rsid w:val="00582857"/>
    <w:rsid w:val="005844CD"/>
    <w:rsid w:val="00584FF2"/>
    <w:rsid w:val="0058593F"/>
    <w:rsid w:val="0058595E"/>
    <w:rsid w:val="00586EDD"/>
    <w:rsid w:val="00593A04"/>
    <w:rsid w:val="005A519C"/>
    <w:rsid w:val="005B1805"/>
    <w:rsid w:val="005B2A41"/>
    <w:rsid w:val="005B51AE"/>
    <w:rsid w:val="005B79B4"/>
    <w:rsid w:val="005B7D7B"/>
    <w:rsid w:val="005C1F40"/>
    <w:rsid w:val="005C36BD"/>
    <w:rsid w:val="005C7EB1"/>
    <w:rsid w:val="005D091C"/>
    <w:rsid w:val="005D2134"/>
    <w:rsid w:val="005D6AB5"/>
    <w:rsid w:val="005E04A7"/>
    <w:rsid w:val="005E0A63"/>
    <w:rsid w:val="005E4540"/>
    <w:rsid w:val="005E4F05"/>
    <w:rsid w:val="005F0479"/>
    <w:rsid w:val="005F689C"/>
    <w:rsid w:val="00604583"/>
    <w:rsid w:val="006103E6"/>
    <w:rsid w:val="00612110"/>
    <w:rsid w:val="00621A97"/>
    <w:rsid w:val="00623074"/>
    <w:rsid w:val="00627762"/>
    <w:rsid w:val="00630DBB"/>
    <w:rsid w:val="00634E22"/>
    <w:rsid w:val="00634F12"/>
    <w:rsid w:val="00636B20"/>
    <w:rsid w:val="00640CC5"/>
    <w:rsid w:val="00641B2C"/>
    <w:rsid w:val="00642587"/>
    <w:rsid w:val="00643529"/>
    <w:rsid w:val="006453AB"/>
    <w:rsid w:val="00646D44"/>
    <w:rsid w:val="00647DB2"/>
    <w:rsid w:val="00651A27"/>
    <w:rsid w:val="00652729"/>
    <w:rsid w:val="0065355E"/>
    <w:rsid w:val="006607EE"/>
    <w:rsid w:val="0066269B"/>
    <w:rsid w:val="00662F44"/>
    <w:rsid w:val="006640ED"/>
    <w:rsid w:val="00665492"/>
    <w:rsid w:val="006657CC"/>
    <w:rsid w:val="00666957"/>
    <w:rsid w:val="00670798"/>
    <w:rsid w:val="00670E52"/>
    <w:rsid w:val="00671929"/>
    <w:rsid w:val="00671B0F"/>
    <w:rsid w:val="00671FC1"/>
    <w:rsid w:val="0067463E"/>
    <w:rsid w:val="006751BF"/>
    <w:rsid w:val="00675D49"/>
    <w:rsid w:val="00677D3B"/>
    <w:rsid w:val="00680062"/>
    <w:rsid w:val="006845B8"/>
    <w:rsid w:val="0069677F"/>
    <w:rsid w:val="006968CF"/>
    <w:rsid w:val="006A3824"/>
    <w:rsid w:val="006A59A5"/>
    <w:rsid w:val="006B08EC"/>
    <w:rsid w:val="006B2A70"/>
    <w:rsid w:val="006C0AB8"/>
    <w:rsid w:val="006C52EA"/>
    <w:rsid w:val="006C534A"/>
    <w:rsid w:val="006C5737"/>
    <w:rsid w:val="006C7177"/>
    <w:rsid w:val="006D0E48"/>
    <w:rsid w:val="006D7DD1"/>
    <w:rsid w:val="006F171B"/>
    <w:rsid w:val="006F28FA"/>
    <w:rsid w:val="006F52DA"/>
    <w:rsid w:val="00700EB2"/>
    <w:rsid w:val="0070386C"/>
    <w:rsid w:val="007038CD"/>
    <w:rsid w:val="0070390D"/>
    <w:rsid w:val="00705C8F"/>
    <w:rsid w:val="007066CA"/>
    <w:rsid w:val="00707C44"/>
    <w:rsid w:val="00713EE2"/>
    <w:rsid w:val="00722FBE"/>
    <w:rsid w:val="007243B6"/>
    <w:rsid w:val="007253F2"/>
    <w:rsid w:val="00725954"/>
    <w:rsid w:val="00727FD4"/>
    <w:rsid w:val="00741818"/>
    <w:rsid w:val="00744579"/>
    <w:rsid w:val="00753239"/>
    <w:rsid w:val="00754F32"/>
    <w:rsid w:val="00757D6A"/>
    <w:rsid w:val="007624B7"/>
    <w:rsid w:val="0076289E"/>
    <w:rsid w:val="00763196"/>
    <w:rsid w:val="007648BB"/>
    <w:rsid w:val="00767E3D"/>
    <w:rsid w:val="0077697D"/>
    <w:rsid w:val="0078142E"/>
    <w:rsid w:val="0078276D"/>
    <w:rsid w:val="00787E71"/>
    <w:rsid w:val="007946A5"/>
    <w:rsid w:val="007A235C"/>
    <w:rsid w:val="007B1C3B"/>
    <w:rsid w:val="007B7F84"/>
    <w:rsid w:val="007C3AB7"/>
    <w:rsid w:val="007C6B5A"/>
    <w:rsid w:val="007C7AA3"/>
    <w:rsid w:val="007D03AF"/>
    <w:rsid w:val="007D1E9F"/>
    <w:rsid w:val="007D57DB"/>
    <w:rsid w:val="007E52EC"/>
    <w:rsid w:val="007E55E5"/>
    <w:rsid w:val="007E675A"/>
    <w:rsid w:val="007E6A3A"/>
    <w:rsid w:val="008000ED"/>
    <w:rsid w:val="00807D0F"/>
    <w:rsid w:val="008101C3"/>
    <w:rsid w:val="00812A30"/>
    <w:rsid w:val="008204CF"/>
    <w:rsid w:val="00820688"/>
    <w:rsid w:val="00827F8A"/>
    <w:rsid w:val="00830662"/>
    <w:rsid w:val="0084041D"/>
    <w:rsid w:val="00852DF1"/>
    <w:rsid w:val="008552BA"/>
    <w:rsid w:val="008608A6"/>
    <w:rsid w:val="008663B1"/>
    <w:rsid w:val="008718A5"/>
    <w:rsid w:val="00875797"/>
    <w:rsid w:val="00877F95"/>
    <w:rsid w:val="00880290"/>
    <w:rsid w:val="0088142F"/>
    <w:rsid w:val="008829D6"/>
    <w:rsid w:val="00885C06"/>
    <w:rsid w:val="008867F8"/>
    <w:rsid w:val="00886AA7"/>
    <w:rsid w:val="0088771D"/>
    <w:rsid w:val="0089050D"/>
    <w:rsid w:val="0089113E"/>
    <w:rsid w:val="008956E3"/>
    <w:rsid w:val="008A6E5C"/>
    <w:rsid w:val="008A70CF"/>
    <w:rsid w:val="008B0DCD"/>
    <w:rsid w:val="008B4029"/>
    <w:rsid w:val="008B474B"/>
    <w:rsid w:val="008B4A99"/>
    <w:rsid w:val="008B5241"/>
    <w:rsid w:val="008B53A3"/>
    <w:rsid w:val="008B6618"/>
    <w:rsid w:val="008B69F1"/>
    <w:rsid w:val="008C0B0A"/>
    <w:rsid w:val="008C25E6"/>
    <w:rsid w:val="008C579A"/>
    <w:rsid w:val="008C5918"/>
    <w:rsid w:val="008C5930"/>
    <w:rsid w:val="008C6AE9"/>
    <w:rsid w:val="008D0607"/>
    <w:rsid w:val="008D62FF"/>
    <w:rsid w:val="008D743A"/>
    <w:rsid w:val="008E50F6"/>
    <w:rsid w:val="008E77D8"/>
    <w:rsid w:val="008F0BEA"/>
    <w:rsid w:val="008F28C3"/>
    <w:rsid w:val="008F5831"/>
    <w:rsid w:val="00901BBE"/>
    <w:rsid w:val="0090361C"/>
    <w:rsid w:val="00906CA0"/>
    <w:rsid w:val="00912BFA"/>
    <w:rsid w:val="009146CF"/>
    <w:rsid w:val="00917DA3"/>
    <w:rsid w:val="0092191B"/>
    <w:rsid w:val="00923E7B"/>
    <w:rsid w:val="00930CD5"/>
    <w:rsid w:val="009342D9"/>
    <w:rsid w:val="00936434"/>
    <w:rsid w:val="0094130F"/>
    <w:rsid w:val="00943911"/>
    <w:rsid w:val="0095582D"/>
    <w:rsid w:val="00961633"/>
    <w:rsid w:val="009621C4"/>
    <w:rsid w:val="009652D3"/>
    <w:rsid w:val="0096673B"/>
    <w:rsid w:val="00967495"/>
    <w:rsid w:val="009724F2"/>
    <w:rsid w:val="00972D93"/>
    <w:rsid w:val="00974981"/>
    <w:rsid w:val="009813A8"/>
    <w:rsid w:val="00990811"/>
    <w:rsid w:val="00996D40"/>
    <w:rsid w:val="009A12A6"/>
    <w:rsid w:val="009B33BF"/>
    <w:rsid w:val="009B4111"/>
    <w:rsid w:val="009B4F2C"/>
    <w:rsid w:val="009B6AFD"/>
    <w:rsid w:val="009C3017"/>
    <w:rsid w:val="009C56E1"/>
    <w:rsid w:val="009D6105"/>
    <w:rsid w:val="009D7DF3"/>
    <w:rsid w:val="009E0715"/>
    <w:rsid w:val="009E44D9"/>
    <w:rsid w:val="009F0073"/>
    <w:rsid w:val="009F11F5"/>
    <w:rsid w:val="009F70C9"/>
    <w:rsid w:val="00A01A01"/>
    <w:rsid w:val="00A02085"/>
    <w:rsid w:val="00A03337"/>
    <w:rsid w:val="00A04163"/>
    <w:rsid w:val="00A10ED1"/>
    <w:rsid w:val="00A12B01"/>
    <w:rsid w:val="00A1677B"/>
    <w:rsid w:val="00A27CAE"/>
    <w:rsid w:val="00A30A35"/>
    <w:rsid w:val="00A30CE9"/>
    <w:rsid w:val="00A33A8E"/>
    <w:rsid w:val="00A3479E"/>
    <w:rsid w:val="00A348B3"/>
    <w:rsid w:val="00A352BD"/>
    <w:rsid w:val="00A42880"/>
    <w:rsid w:val="00A4526D"/>
    <w:rsid w:val="00A53B45"/>
    <w:rsid w:val="00A54824"/>
    <w:rsid w:val="00A55679"/>
    <w:rsid w:val="00A55F74"/>
    <w:rsid w:val="00A611FE"/>
    <w:rsid w:val="00A62EF2"/>
    <w:rsid w:val="00A634E5"/>
    <w:rsid w:val="00A81327"/>
    <w:rsid w:val="00A83820"/>
    <w:rsid w:val="00A84513"/>
    <w:rsid w:val="00A8590F"/>
    <w:rsid w:val="00AA282D"/>
    <w:rsid w:val="00AA4187"/>
    <w:rsid w:val="00AA6E8F"/>
    <w:rsid w:val="00AB6D6E"/>
    <w:rsid w:val="00AB7D8D"/>
    <w:rsid w:val="00AC218B"/>
    <w:rsid w:val="00AC38B6"/>
    <w:rsid w:val="00AD05D9"/>
    <w:rsid w:val="00AD6902"/>
    <w:rsid w:val="00AD757D"/>
    <w:rsid w:val="00AE0333"/>
    <w:rsid w:val="00AE11DF"/>
    <w:rsid w:val="00AE3807"/>
    <w:rsid w:val="00AE3DB6"/>
    <w:rsid w:val="00AF145E"/>
    <w:rsid w:val="00AF573A"/>
    <w:rsid w:val="00AF5CC3"/>
    <w:rsid w:val="00AF72D7"/>
    <w:rsid w:val="00B02F9F"/>
    <w:rsid w:val="00B05BD4"/>
    <w:rsid w:val="00B1077C"/>
    <w:rsid w:val="00B10AB2"/>
    <w:rsid w:val="00B20EAB"/>
    <w:rsid w:val="00B2261F"/>
    <w:rsid w:val="00B2363D"/>
    <w:rsid w:val="00B23F68"/>
    <w:rsid w:val="00B241A4"/>
    <w:rsid w:val="00B25245"/>
    <w:rsid w:val="00B31ED5"/>
    <w:rsid w:val="00B34BA4"/>
    <w:rsid w:val="00B41C8F"/>
    <w:rsid w:val="00B42658"/>
    <w:rsid w:val="00B50E1C"/>
    <w:rsid w:val="00B541E2"/>
    <w:rsid w:val="00B57E87"/>
    <w:rsid w:val="00B605E8"/>
    <w:rsid w:val="00B629D4"/>
    <w:rsid w:val="00B63633"/>
    <w:rsid w:val="00B63C99"/>
    <w:rsid w:val="00B73014"/>
    <w:rsid w:val="00B75173"/>
    <w:rsid w:val="00B75427"/>
    <w:rsid w:val="00B75D1F"/>
    <w:rsid w:val="00B848F0"/>
    <w:rsid w:val="00B9519C"/>
    <w:rsid w:val="00BB0646"/>
    <w:rsid w:val="00BB37FF"/>
    <w:rsid w:val="00BB567B"/>
    <w:rsid w:val="00BC1E13"/>
    <w:rsid w:val="00BD443F"/>
    <w:rsid w:val="00BD5E77"/>
    <w:rsid w:val="00BE2541"/>
    <w:rsid w:val="00BE3B52"/>
    <w:rsid w:val="00BE51D6"/>
    <w:rsid w:val="00BE7C5F"/>
    <w:rsid w:val="00BF3E4A"/>
    <w:rsid w:val="00C005C5"/>
    <w:rsid w:val="00C053D6"/>
    <w:rsid w:val="00C05B3E"/>
    <w:rsid w:val="00C137E5"/>
    <w:rsid w:val="00C167BD"/>
    <w:rsid w:val="00C1690D"/>
    <w:rsid w:val="00C17369"/>
    <w:rsid w:val="00C20031"/>
    <w:rsid w:val="00C20164"/>
    <w:rsid w:val="00C21981"/>
    <w:rsid w:val="00C22B46"/>
    <w:rsid w:val="00C23D30"/>
    <w:rsid w:val="00C33E5E"/>
    <w:rsid w:val="00C35E65"/>
    <w:rsid w:val="00C42270"/>
    <w:rsid w:val="00C424F6"/>
    <w:rsid w:val="00C42F1C"/>
    <w:rsid w:val="00C47163"/>
    <w:rsid w:val="00C50CC7"/>
    <w:rsid w:val="00C56FD8"/>
    <w:rsid w:val="00C74B19"/>
    <w:rsid w:val="00C81358"/>
    <w:rsid w:val="00C90DE0"/>
    <w:rsid w:val="00C92D6D"/>
    <w:rsid w:val="00C93A3F"/>
    <w:rsid w:val="00C93F81"/>
    <w:rsid w:val="00C9435D"/>
    <w:rsid w:val="00C94FEA"/>
    <w:rsid w:val="00C95599"/>
    <w:rsid w:val="00C9636D"/>
    <w:rsid w:val="00C9718E"/>
    <w:rsid w:val="00CA0F3D"/>
    <w:rsid w:val="00CA6443"/>
    <w:rsid w:val="00CA6B13"/>
    <w:rsid w:val="00CA7454"/>
    <w:rsid w:val="00CA7D46"/>
    <w:rsid w:val="00CB393D"/>
    <w:rsid w:val="00CB43B2"/>
    <w:rsid w:val="00CB50B4"/>
    <w:rsid w:val="00CC0D4F"/>
    <w:rsid w:val="00CC2397"/>
    <w:rsid w:val="00CC4B1A"/>
    <w:rsid w:val="00CC7F67"/>
    <w:rsid w:val="00CD121F"/>
    <w:rsid w:val="00CD183C"/>
    <w:rsid w:val="00CD3605"/>
    <w:rsid w:val="00CD3CDC"/>
    <w:rsid w:val="00CD4219"/>
    <w:rsid w:val="00CD5C44"/>
    <w:rsid w:val="00CD6AF0"/>
    <w:rsid w:val="00CE2513"/>
    <w:rsid w:val="00CE3ED5"/>
    <w:rsid w:val="00CE4271"/>
    <w:rsid w:val="00CF03A7"/>
    <w:rsid w:val="00D001CD"/>
    <w:rsid w:val="00D14E9D"/>
    <w:rsid w:val="00D206B7"/>
    <w:rsid w:val="00D20D83"/>
    <w:rsid w:val="00D21937"/>
    <w:rsid w:val="00D2246D"/>
    <w:rsid w:val="00D2670B"/>
    <w:rsid w:val="00D26FCA"/>
    <w:rsid w:val="00D27093"/>
    <w:rsid w:val="00D418DA"/>
    <w:rsid w:val="00D512B9"/>
    <w:rsid w:val="00D52CF3"/>
    <w:rsid w:val="00D55758"/>
    <w:rsid w:val="00D56C92"/>
    <w:rsid w:val="00D56F1E"/>
    <w:rsid w:val="00D60089"/>
    <w:rsid w:val="00D61F52"/>
    <w:rsid w:val="00D6368E"/>
    <w:rsid w:val="00D66189"/>
    <w:rsid w:val="00D679BC"/>
    <w:rsid w:val="00D70043"/>
    <w:rsid w:val="00D74E88"/>
    <w:rsid w:val="00D80217"/>
    <w:rsid w:val="00D809E9"/>
    <w:rsid w:val="00D80F06"/>
    <w:rsid w:val="00D819B3"/>
    <w:rsid w:val="00D833B2"/>
    <w:rsid w:val="00D8734C"/>
    <w:rsid w:val="00D9021E"/>
    <w:rsid w:val="00D9354D"/>
    <w:rsid w:val="00D95D97"/>
    <w:rsid w:val="00D95DB4"/>
    <w:rsid w:val="00D96EAC"/>
    <w:rsid w:val="00DA2F27"/>
    <w:rsid w:val="00DA34DD"/>
    <w:rsid w:val="00DA7E77"/>
    <w:rsid w:val="00DB4A7E"/>
    <w:rsid w:val="00DB5F76"/>
    <w:rsid w:val="00DB6FC7"/>
    <w:rsid w:val="00DB7C2F"/>
    <w:rsid w:val="00DC0684"/>
    <w:rsid w:val="00DC210A"/>
    <w:rsid w:val="00DC5396"/>
    <w:rsid w:val="00DD0A69"/>
    <w:rsid w:val="00DD1BFA"/>
    <w:rsid w:val="00DD2F85"/>
    <w:rsid w:val="00DD3A21"/>
    <w:rsid w:val="00DE70CE"/>
    <w:rsid w:val="00DE71B2"/>
    <w:rsid w:val="00DF660E"/>
    <w:rsid w:val="00E0095F"/>
    <w:rsid w:val="00E00A39"/>
    <w:rsid w:val="00E03542"/>
    <w:rsid w:val="00E03759"/>
    <w:rsid w:val="00E05D3A"/>
    <w:rsid w:val="00E05ECF"/>
    <w:rsid w:val="00E0694E"/>
    <w:rsid w:val="00E06FCC"/>
    <w:rsid w:val="00E1182A"/>
    <w:rsid w:val="00E14D42"/>
    <w:rsid w:val="00E15818"/>
    <w:rsid w:val="00E16A25"/>
    <w:rsid w:val="00E216E2"/>
    <w:rsid w:val="00E232EB"/>
    <w:rsid w:val="00E2441E"/>
    <w:rsid w:val="00E334E8"/>
    <w:rsid w:val="00E3629E"/>
    <w:rsid w:val="00E37797"/>
    <w:rsid w:val="00E46FC9"/>
    <w:rsid w:val="00E47A8F"/>
    <w:rsid w:val="00E52C6D"/>
    <w:rsid w:val="00E532C8"/>
    <w:rsid w:val="00E56ED5"/>
    <w:rsid w:val="00E61638"/>
    <w:rsid w:val="00E62BCC"/>
    <w:rsid w:val="00E66005"/>
    <w:rsid w:val="00E664B6"/>
    <w:rsid w:val="00E674B2"/>
    <w:rsid w:val="00E67DE3"/>
    <w:rsid w:val="00E768A3"/>
    <w:rsid w:val="00E8255D"/>
    <w:rsid w:val="00E92405"/>
    <w:rsid w:val="00E97DFD"/>
    <w:rsid w:val="00EA1BFF"/>
    <w:rsid w:val="00EA1D23"/>
    <w:rsid w:val="00EA2EE5"/>
    <w:rsid w:val="00EA351F"/>
    <w:rsid w:val="00EB4146"/>
    <w:rsid w:val="00EC45F7"/>
    <w:rsid w:val="00EC5303"/>
    <w:rsid w:val="00ED64CE"/>
    <w:rsid w:val="00ED64D7"/>
    <w:rsid w:val="00ED6ED9"/>
    <w:rsid w:val="00EE0E51"/>
    <w:rsid w:val="00EE705E"/>
    <w:rsid w:val="00EF0921"/>
    <w:rsid w:val="00EF1A85"/>
    <w:rsid w:val="00EF2CE8"/>
    <w:rsid w:val="00EF5A8C"/>
    <w:rsid w:val="00EF6542"/>
    <w:rsid w:val="00EF6B04"/>
    <w:rsid w:val="00F0377C"/>
    <w:rsid w:val="00F03C41"/>
    <w:rsid w:val="00F05DF9"/>
    <w:rsid w:val="00F07333"/>
    <w:rsid w:val="00F13303"/>
    <w:rsid w:val="00F200D3"/>
    <w:rsid w:val="00F202BA"/>
    <w:rsid w:val="00F2361A"/>
    <w:rsid w:val="00F23636"/>
    <w:rsid w:val="00F24553"/>
    <w:rsid w:val="00F25878"/>
    <w:rsid w:val="00F2587D"/>
    <w:rsid w:val="00F30EBC"/>
    <w:rsid w:val="00F311D0"/>
    <w:rsid w:val="00F349A5"/>
    <w:rsid w:val="00F36EB6"/>
    <w:rsid w:val="00F418F5"/>
    <w:rsid w:val="00F46432"/>
    <w:rsid w:val="00F50C24"/>
    <w:rsid w:val="00F601D5"/>
    <w:rsid w:val="00F60CC7"/>
    <w:rsid w:val="00F6138D"/>
    <w:rsid w:val="00F61C3D"/>
    <w:rsid w:val="00F646B9"/>
    <w:rsid w:val="00F65FCA"/>
    <w:rsid w:val="00F724B7"/>
    <w:rsid w:val="00F72975"/>
    <w:rsid w:val="00F77773"/>
    <w:rsid w:val="00F815AF"/>
    <w:rsid w:val="00F81D90"/>
    <w:rsid w:val="00F8305F"/>
    <w:rsid w:val="00F8415D"/>
    <w:rsid w:val="00F855EE"/>
    <w:rsid w:val="00F8575E"/>
    <w:rsid w:val="00F92A9D"/>
    <w:rsid w:val="00F93CA0"/>
    <w:rsid w:val="00F95D35"/>
    <w:rsid w:val="00FA2D8D"/>
    <w:rsid w:val="00FA674B"/>
    <w:rsid w:val="00FA729D"/>
    <w:rsid w:val="00FB121A"/>
    <w:rsid w:val="00FB2460"/>
    <w:rsid w:val="00FB2A7A"/>
    <w:rsid w:val="00FB5C40"/>
    <w:rsid w:val="00FB5DDA"/>
    <w:rsid w:val="00FB6FA3"/>
    <w:rsid w:val="00FD4A7F"/>
    <w:rsid w:val="00FD60BC"/>
    <w:rsid w:val="00FE57F5"/>
    <w:rsid w:val="00FF6F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4B74FB"/>
  <w15:docId w15:val="{DCCF3ADB-42FA-48FA-A9C0-D7DA66FD9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13464"/>
    <w:rPr>
      <w:sz w:val="24"/>
      <w:szCs w:val="24"/>
    </w:rPr>
  </w:style>
  <w:style w:type="paragraph" w:styleId="1">
    <w:name w:val="heading 1"/>
    <w:basedOn w:val="a"/>
    <w:link w:val="10"/>
    <w:qFormat/>
    <w:rsid w:val="0047369B"/>
    <w:pPr>
      <w:spacing w:before="100" w:beforeAutospacing="1" w:after="100" w:afterAutospacing="1"/>
      <w:jc w:val="center"/>
      <w:outlineLvl w:val="0"/>
    </w:pPr>
    <w:rPr>
      <w:rFonts w:ascii="Tahoma" w:hAnsi="Tahoma" w:cs="Tahoma"/>
      <w:b/>
      <w:bCs/>
      <w:kern w:val="36"/>
      <w:sz w:val="22"/>
      <w:szCs w:val="22"/>
    </w:rPr>
  </w:style>
  <w:style w:type="paragraph" w:styleId="2">
    <w:name w:val="heading 2"/>
    <w:basedOn w:val="a"/>
    <w:next w:val="a"/>
    <w:link w:val="20"/>
    <w:qFormat/>
    <w:rsid w:val="0047369B"/>
    <w:pPr>
      <w:keepNext/>
      <w:spacing w:before="240" w:after="60"/>
      <w:outlineLvl w:val="1"/>
    </w:pPr>
    <w:rPr>
      <w:rFonts w:ascii="Arial" w:hAnsi="Arial" w:cs="Arial"/>
      <w:b/>
      <w:bCs/>
      <w:i/>
      <w:iCs/>
      <w:sz w:val="28"/>
      <w:szCs w:val="28"/>
    </w:rPr>
  </w:style>
  <w:style w:type="paragraph" w:styleId="5">
    <w:name w:val="heading 5"/>
    <w:basedOn w:val="a"/>
    <w:next w:val="a"/>
    <w:link w:val="50"/>
    <w:qFormat/>
    <w:rsid w:val="0047369B"/>
    <w:pPr>
      <w:keepNext/>
      <w:keepLines/>
      <w:spacing w:before="200"/>
      <w:outlineLvl w:val="4"/>
    </w:pPr>
    <w:rPr>
      <w:rFonts w:ascii="Cambria" w:hAnsi="Cambria"/>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A04163"/>
    <w:rPr>
      <w:color w:val="0000FF"/>
      <w:u w:val="single"/>
    </w:rPr>
  </w:style>
  <w:style w:type="paragraph" w:customStyle="1" w:styleId="xl34">
    <w:name w:val="xl34"/>
    <w:basedOn w:val="a"/>
    <w:rsid w:val="00F30EBC"/>
    <w:pPr>
      <w:pBdr>
        <w:left w:val="single" w:sz="4" w:space="0" w:color="auto"/>
        <w:right w:val="single" w:sz="4" w:space="0" w:color="auto"/>
      </w:pBdr>
      <w:spacing w:before="100" w:beforeAutospacing="1" w:after="100" w:afterAutospacing="1"/>
      <w:jc w:val="center"/>
      <w:textAlignment w:val="center"/>
    </w:pPr>
    <w:rPr>
      <w:rFonts w:eastAsia="Arial Unicode MS"/>
    </w:rPr>
  </w:style>
  <w:style w:type="paragraph" w:styleId="a4">
    <w:name w:val="footer"/>
    <w:basedOn w:val="a"/>
    <w:link w:val="a5"/>
    <w:uiPriority w:val="99"/>
    <w:rsid w:val="00D418DA"/>
    <w:pPr>
      <w:tabs>
        <w:tab w:val="center" w:pos="4677"/>
        <w:tab w:val="right" w:pos="9355"/>
      </w:tabs>
    </w:pPr>
    <w:rPr>
      <w:rFonts w:ascii="Arial" w:hAnsi="Arial" w:cs="Arial"/>
    </w:rPr>
  </w:style>
  <w:style w:type="character" w:customStyle="1" w:styleId="a5">
    <w:name w:val="Нижний колонтитул Знак"/>
    <w:link w:val="a4"/>
    <w:uiPriority w:val="99"/>
    <w:rsid w:val="00D418DA"/>
    <w:rPr>
      <w:rFonts w:ascii="Arial" w:hAnsi="Arial" w:cs="Arial"/>
      <w:sz w:val="24"/>
      <w:szCs w:val="24"/>
    </w:rPr>
  </w:style>
  <w:style w:type="paragraph" w:styleId="a6">
    <w:name w:val="header"/>
    <w:basedOn w:val="a"/>
    <w:link w:val="a7"/>
    <w:uiPriority w:val="99"/>
    <w:rsid w:val="00C9718E"/>
    <w:pPr>
      <w:tabs>
        <w:tab w:val="center" w:pos="4677"/>
        <w:tab w:val="right" w:pos="9355"/>
      </w:tabs>
    </w:pPr>
  </w:style>
  <w:style w:type="character" w:customStyle="1" w:styleId="a7">
    <w:name w:val="Верхний колонтитул Знак"/>
    <w:link w:val="a6"/>
    <w:uiPriority w:val="99"/>
    <w:rsid w:val="00C9718E"/>
    <w:rPr>
      <w:sz w:val="24"/>
      <w:szCs w:val="24"/>
    </w:rPr>
  </w:style>
  <w:style w:type="paragraph" w:styleId="a8">
    <w:name w:val="footnote text"/>
    <w:basedOn w:val="a"/>
    <w:link w:val="a9"/>
    <w:uiPriority w:val="99"/>
    <w:rsid w:val="003A0605"/>
    <w:rPr>
      <w:rFonts w:ascii="Arial" w:hAnsi="Arial" w:cs="Arial"/>
      <w:sz w:val="20"/>
      <w:szCs w:val="20"/>
    </w:rPr>
  </w:style>
  <w:style w:type="character" w:customStyle="1" w:styleId="a9">
    <w:name w:val="Текст сноски Знак"/>
    <w:link w:val="a8"/>
    <w:uiPriority w:val="99"/>
    <w:rsid w:val="003A0605"/>
    <w:rPr>
      <w:rFonts w:ascii="Arial" w:hAnsi="Arial" w:cs="Arial"/>
    </w:rPr>
  </w:style>
  <w:style w:type="character" w:styleId="aa">
    <w:name w:val="footnote reference"/>
    <w:rsid w:val="003A0605"/>
    <w:rPr>
      <w:vertAlign w:val="superscript"/>
    </w:rPr>
  </w:style>
  <w:style w:type="paragraph" w:styleId="ab">
    <w:name w:val="Balloon Text"/>
    <w:basedOn w:val="a"/>
    <w:link w:val="ac"/>
    <w:semiHidden/>
    <w:unhideWhenUsed/>
    <w:rsid w:val="00A30CE9"/>
    <w:rPr>
      <w:rFonts w:ascii="Segoe UI" w:hAnsi="Segoe UI" w:cs="Segoe UI"/>
      <w:sz w:val="18"/>
      <w:szCs w:val="18"/>
    </w:rPr>
  </w:style>
  <w:style w:type="character" w:customStyle="1" w:styleId="ac">
    <w:name w:val="Текст выноски Знак"/>
    <w:basedOn w:val="a0"/>
    <w:link w:val="ab"/>
    <w:semiHidden/>
    <w:rsid w:val="00A30CE9"/>
    <w:rPr>
      <w:rFonts w:ascii="Segoe UI" w:hAnsi="Segoe UI" w:cs="Segoe UI"/>
      <w:sz w:val="18"/>
      <w:szCs w:val="18"/>
    </w:rPr>
  </w:style>
  <w:style w:type="numbering" w:customStyle="1" w:styleId="11">
    <w:name w:val="Нет списка1"/>
    <w:next w:val="a2"/>
    <w:uiPriority w:val="99"/>
    <w:semiHidden/>
    <w:unhideWhenUsed/>
    <w:rsid w:val="00353A23"/>
  </w:style>
  <w:style w:type="character" w:customStyle="1" w:styleId="10">
    <w:name w:val="Заголовок 1 Знак"/>
    <w:basedOn w:val="a0"/>
    <w:link w:val="1"/>
    <w:rsid w:val="0047369B"/>
    <w:rPr>
      <w:rFonts w:ascii="Tahoma" w:hAnsi="Tahoma" w:cs="Tahoma"/>
      <w:b/>
      <w:bCs/>
      <w:kern w:val="36"/>
      <w:sz w:val="22"/>
      <w:szCs w:val="22"/>
    </w:rPr>
  </w:style>
  <w:style w:type="character" w:customStyle="1" w:styleId="20">
    <w:name w:val="Заголовок 2 Знак"/>
    <w:basedOn w:val="a0"/>
    <w:link w:val="2"/>
    <w:rsid w:val="0047369B"/>
    <w:rPr>
      <w:rFonts w:ascii="Arial" w:hAnsi="Arial" w:cs="Arial"/>
      <w:b/>
      <w:bCs/>
      <w:i/>
      <w:iCs/>
      <w:sz w:val="28"/>
      <w:szCs w:val="28"/>
    </w:rPr>
  </w:style>
  <w:style w:type="character" w:customStyle="1" w:styleId="50">
    <w:name w:val="Заголовок 5 Знак"/>
    <w:basedOn w:val="a0"/>
    <w:link w:val="5"/>
    <w:rsid w:val="0047369B"/>
    <w:rPr>
      <w:rFonts w:ascii="Cambria" w:hAnsi="Cambria"/>
      <w:color w:val="243F60"/>
      <w:sz w:val="24"/>
      <w:szCs w:val="24"/>
    </w:rPr>
  </w:style>
  <w:style w:type="numbering" w:customStyle="1" w:styleId="21">
    <w:name w:val="Нет списка2"/>
    <w:next w:val="a2"/>
    <w:uiPriority w:val="99"/>
    <w:semiHidden/>
    <w:unhideWhenUsed/>
    <w:rsid w:val="0047369B"/>
  </w:style>
  <w:style w:type="table" w:styleId="ad">
    <w:name w:val="Table Grid"/>
    <w:basedOn w:val="a1"/>
    <w:rsid w:val="0047369B"/>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ody Text"/>
    <w:basedOn w:val="a"/>
    <w:link w:val="af"/>
    <w:rsid w:val="0047369B"/>
    <w:pPr>
      <w:spacing w:after="120"/>
    </w:pPr>
  </w:style>
  <w:style w:type="character" w:customStyle="1" w:styleId="af">
    <w:name w:val="Основной текст Знак"/>
    <w:basedOn w:val="a0"/>
    <w:link w:val="ae"/>
    <w:rsid w:val="0047369B"/>
    <w:rPr>
      <w:sz w:val="24"/>
      <w:szCs w:val="24"/>
    </w:rPr>
  </w:style>
  <w:style w:type="character" w:styleId="af0">
    <w:name w:val="annotation reference"/>
    <w:semiHidden/>
    <w:rsid w:val="0047369B"/>
    <w:rPr>
      <w:sz w:val="16"/>
      <w:szCs w:val="16"/>
    </w:rPr>
  </w:style>
  <w:style w:type="paragraph" w:styleId="af1">
    <w:name w:val="annotation text"/>
    <w:basedOn w:val="a"/>
    <w:link w:val="af2"/>
    <w:semiHidden/>
    <w:rsid w:val="0047369B"/>
    <w:rPr>
      <w:rFonts w:ascii="Arial" w:hAnsi="Arial" w:cs="Arial"/>
      <w:sz w:val="20"/>
      <w:szCs w:val="20"/>
    </w:rPr>
  </w:style>
  <w:style w:type="character" w:customStyle="1" w:styleId="af2">
    <w:name w:val="Текст примечания Знак"/>
    <w:basedOn w:val="a0"/>
    <w:link w:val="af1"/>
    <w:semiHidden/>
    <w:rsid w:val="0047369B"/>
    <w:rPr>
      <w:rFonts w:ascii="Arial" w:hAnsi="Arial" w:cs="Arial"/>
    </w:rPr>
  </w:style>
  <w:style w:type="paragraph" w:styleId="af3">
    <w:name w:val="annotation subject"/>
    <w:basedOn w:val="af1"/>
    <w:next w:val="af1"/>
    <w:link w:val="af4"/>
    <w:semiHidden/>
    <w:rsid w:val="0047369B"/>
    <w:rPr>
      <w:b/>
      <w:bCs/>
    </w:rPr>
  </w:style>
  <w:style w:type="character" w:customStyle="1" w:styleId="af4">
    <w:name w:val="Тема примечания Знак"/>
    <w:basedOn w:val="af2"/>
    <w:link w:val="af3"/>
    <w:semiHidden/>
    <w:rsid w:val="0047369B"/>
    <w:rPr>
      <w:rFonts w:ascii="Arial" w:hAnsi="Arial" w:cs="Arial"/>
      <w:b/>
      <w:bCs/>
    </w:rPr>
  </w:style>
  <w:style w:type="paragraph" w:styleId="3">
    <w:name w:val="Body Text Indent 3"/>
    <w:basedOn w:val="a"/>
    <w:link w:val="30"/>
    <w:rsid w:val="0047369B"/>
    <w:pPr>
      <w:spacing w:after="120"/>
      <w:ind w:left="283"/>
    </w:pPr>
    <w:rPr>
      <w:rFonts w:ascii="Arial" w:hAnsi="Arial" w:cs="Arial"/>
      <w:sz w:val="16"/>
      <w:szCs w:val="16"/>
    </w:rPr>
  </w:style>
  <w:style w:type="character" w:customStyle="1" w:styleId="30">
    <w:name w:val="Основной текст с отступом 3 Знак"/>
    <w:basedOn w:val="a0"/>
    <w:link w:val="3"/>
    <w:rsid w:val="0047369B"/>
    <w:rPr>
      <w:rFonts w:ascii="Arial" w:hAnsi="Arial" w:cs="Arial"/>
      <w:sz w:val="16"/>
      <w:szCs w:val="16"/>
    </w:rPr>
  </w:style>
  <w:style w:type="paragraph" w:customStyle="1" w:styleId="31">
    <w:name w:val="Стиль3"/>
    <w:basedOn w:val="22"/>
    <w:rsid w:val="0047369B"/>
    <w:pPr>
      <w:widowControl w:val="0"/>
      <w:tabs>
        <w:tab w:val="num" w:pos="2868"/>
      </w:tabs>
      <w:adjustRightInd w:val="0"/>
      <w:spacing w:after="0" w:line="240" w:lineRule="auto"/>
      <w:ind w:left="2868" w:hanging="360"/>
      <w:jc w:val="both"/>
      <w:textAlignment w:val="baseline"/>
    </w:pPr>
    <w:rPr>
      <w:rFonts w:ascii="Times New Roman" w:hAnsi="Times New Roman" w:cs="Times New Roman"/>
      <w:szCs w:val="20"/>
    </w:rPr>
  </w:style>
  <w:style w:type="paragraph" w:styleId="22">
    <w:name w:val="Body Text Indent 2"/>
    <w:basedOn w:val="a"/>
    <w:link w:val="23"/>
    <w:rsid w:val="0047369B"/>
    <w:pPr>
      <w:spacing w:after="120" w:line="480" w:lineRule="auto"/>
      <w:ind w:left="283"/>
    </w:pPr>
    <w:rPr>
      <w:rFonts w:ascii="Arial" w:hAnsi="Arial" w:cs="Arial"/>
    </w:rPr>
  </w:style>
  <w:style w:type="character" w:customStyle="1" w:styleId="23">
    <w:name w:val="Основной текст с отступом 2 Знак"/>
    <w:basedOn w:val="a0"/>
    <w:link w:val="22"/>
    <w:rsid w:val="0047369B"/>
    <w:rPr>
      <w:rFonts w:ascii="Arial" w:hAnsi="Arial" w:cs="Arial"/>
      <w:sz w:val="24"/>
      <w:szCs w:val="24"/>
    </w:rPr>
  </w:style>
  <w:style w:type="paragraph" w:customStyle="1" w:styleId="af5">
    <w:name w:val="подстрочник"/>
    <w:basedOn w:val="a"/>
    <w:rsid w:val="0047369B"/>
    <w:pPr>
      <w:jc w:val="center"/>
    </w:pPr>
    <w:rPr>
      <w:sz w:val="16"/>
      <w:szCs w:val="16"/>
    </w:rPr>
  </w:style>
  <w:style w:type="paragraph" w:styleId="af6">
    <w:name w:val="Body Text Indent"/>
    <w:basedOn w:val="a"/>
    <w:link w:val="af7"/>
    <w:rsid w:val="0047369B"/>
    <w:pPr>
      <w:spacing w:after="120"/>
      <w:ind w:left="283"/>
    </w:pPr>
    <w:rPr>
      <w:rFonts w:ascii="Arial" w:hAnsi="Arial" w:cs="Arial"/>
    </w:rPr>
  </w:style>
  <w:style w:type="character" w:customStyle="1" w:styleId="af7">
    <w:name w:val="Основной текст с отступом Знак"/>
    <w:basedOn w:val="a0"/>
    <w:link w:val="af6"/>
    <w:rsid w:val="0047369B"/>
    <w:rPr>
      <w:rFonts w:ascii="Arial" w:hAnsi="Arial" w:cs="Arial"/>
      <w:sz w:val="24"/>
      <w:szCs w:val="24"/>
    </w:rPr>
  </w:style>
  <w:style w:type="paragraph" w:styleId="24">
    <w:name w:val="Body Text 2"/>
    <w:basedOn w:val="a"/>
    <w:link w:val="25"/>
    <w:rsid w:val="0047369B"/>
    <w:pPr>
      <w:spacing w:after="120" w:line="480" w:lineRule="auto"/>
    </w:pPr>
    <w:rPr>
      <w:rFonts w:ascii="Arial" w:hAnsi="Arial" w:cs="Arial"/>
    </w:rPr>
  </w:style>
  <w:style w:type="character" w:customStyle="1" w:styleId="25">
    <w:name w:val="Основной текст 2 Знак"/>
    <w:basedOn w:val="a0"/>
    <w:link w:val="24"/>
    <w:rsid w:val="0047369B"/>
    <w:rPr>
      <w:rFonts w:ascii="Arial" w:hAnsi="Arial" w:cs="Arial"/>
      <w:sz w:val="24"/>
      <w:szCs w:val="24"/>
    </w:rPr>
  </w:style>
  <w:style w:type="paragraph" w:styleId="32">
    <w:name w:val="Body Text 3"/>
    <w:basedOn w:val="a"/>
    <w:link w:val="33"/>
    <w:rsid w:val="0047369B"/>
    <w:pPr>
      <w:spacing w:after="120"/>
    </w:pPr>
    <w:rPr>
      <w:rFonts w:ascii="Arial" w:hAnsi="Arial" w:cs="Arial"/>
      <w:sz w:val="16"/>
      <w:szCs w:val="16"/>
    </w:rPr>
  </w:style>
  <w:style w:type="character" w:customStyle="1" w:styleId="33">
    <w:name w:val="Основной текст 3 Знак"/>
    <w:basedOn w:val="a0"/>
    <w:link w:val="32"/>
    <w:rsid w:val="0047369B"/>
    <w:rPr>
      <w:rFonts w:ascii="Arial" w:hAnsi="Arial" w:cs="Arial"/>
      <w:sz w:val="16"/>
      <w:szCs w:val="16"/>
    </w:rPr>
  </w:style>
  <w:style w:type="character" w:styleId="af8">
    <w:name w:val="page number"/>
    <w:basedOn w:val="a0"/>
    <w:rsid w:val="0047369B"/>
  </w:style>
  <w:style w:type="paragraph" w:customStyle="1" w:styleId="af9">
    <w:name w:val="Таблицы (моноширинный)"/>
    <w:basedOn w:val="a"/>
    <w:next w:val="a"/>
    <w:rsid w:val="0047369B"/>
    <w:pPr>
      <w:widowControl w:val="0"/>
      <w:autoSpaceDE w:val="0"/>
      <w:autoSpaceDN w:val="0"/>
      <w:adjustRightInd w:val="0"/>
      <w:jc w:val="both"/>
    </w:pPr>
    <w:rPr>
      <w:rFonts w:ascii="Courier New" w:hAnsi="Courier New" w:cs="Courier New"/>
      <w:sz w:val="20"/>
      <w:szCs w:val="20"/>
    </w:rPr>
  </w:style>
  <w:style w:type="paragraph" w:customStyle="1" w:styleId="210">
    <w:name w:val="Основной текст с отступом 21"/>
    <w:basedOn w:val="a"/>
    <w:rsid w:val="0047369B"/>
    <w:pPr>
      <w:suppressAutoHyphens/>
      <w:spacing w:after="120" w:line="480" w:lineRule="auto"/>
      <w:ind w:left="283"/>
    </w:pPr>
    <w:rPr>
      <w:rFonts w:ascii="Arial" w:hAnsi="Arial" w:cs="Arial"/>
      <w:lang w:eastAsia="ar-SA"/>
    </w:rPr>
  </w:style>
  <w:style w:type="paragraph" w:customStyle="1" w:styleId="310">
    <w:name w:val="Основной текст 31"/>
    <w:basedOn w:val="a"/>
    <w:rsid w:val="0047369B"/>
    <w:pPr>
      <w:suppressAutoHyphens/>
      <w:spacing w:after="120"/>
    </w:pPr>
    <w:rPr>
      <w:rFonts w:ascii="Arial" w:hAnsi="Arial" w:cs="Arial"/>
      <w:sz w:val="16"/>
      <w:szCs w:val="16"/>
      <w:lang w:eastAsia="ar-SA"/>
    </w:rPr>
  </w:style>
  <w:style w:type="paragraph" w:customStyle="1" w:styleId="afa">
    <w:name w:val="Заголовок статьи"/>
    <w:basedOn w:val="a"/>
    <w:next w:val="a"/>
    <w:uiPriority w:val="99"/>
    <w:rsid w:val="0047369B"/>
    <w:pPr>
      <w:widowControl w:val="0"/>
      <w:autoSpaceDE w:val="0"/>
      <w:autoSpaceDN w:val="0"/>
      <w:adjustRightInd w:val="0"/>
      <w:ind w:left="1612" w:hanging="892"/>
      <w:jc w:val="both"/>
    </w:pPr>
    <w:rPr>
      <w:rFonts w:ascii="Arial" w:hAnsi="Arial" w:cs="Arial"/>
      <w:sz w:val="20"/>
      <w:szCs w:val="20"/>
    </w:rPr>
  </w:style>
  <w:style w:type="paragraph" w:customStyle="1" w:styleId="afb">
    <w:name w:val="Комментарий"/>
    <w:basedOn w:val="a"/>
    <w:next w:val="a"/>
    <w:uiPriority w:val="99"/>
    <w:rsid w:val="0047369B"/>
    <w:pPr>
      <w:widowControl w:val="0"/>
      <w:autoSpaceDE w:val="0"/>
      <w:autoSpaceDN w:val="0"/>
      <w:adjustRightInd w:val="0"/>
      <w:ind w:left="170"/>
      <w:jc w:val="both"/>
    </w:pPr>
    <w:rPr>
      <w:rFonts w:ascii="Arial" w:hAnsi="Arial" w:cs="Arial"/>
      <w:i/>
      <w:iCs/>
      <w:color w:val="800080"/>
      <w:sz w:val="20"/>
      <w:szCs w:val="20"/>
    </w:rPr>
  </w:style>
  <w:style w:type="paragraph" w:styleId="afc">
    <w:name w:val="List Paragraph"/>
    <w:basedOn w:val="a"/>
    <w:uiPriority w:val="34"/>
    <w:qFormat/>
    <w:rsid w:val="0047369B"/>
    <w:pPr>
      <w:ind w:left="720"/>
      <w:contextualSpacing/>
    </w:pPr>
    <w:rPr>
      <w:rFonts w:ascii="Arial" w:hAnsi="Arial" w:cs="Arial"/>
    </w:rPr>
  </w:style>
  <w:style w:type="paragraph" w:customStyle="1" w:styleId="110">
    <w:name w:val="заголовок 11"/>
    <w:basedOn w:val="a"/>
    <w:next w:val="a"/>
    <w:rsid w:val="0047369B"/>
    <w:pPr>
      <w:keepNext/>
      <w:jc w:val="center"/>
    </w:pPr>
    <w:rPr>
      <w:snapToGrid w:val="0"/>
      <w:szCs w:val="20"/>
    </w:rPr>
  </w:style>
  <w:style w:type="paragraph" w:customStyle="1" w:styleId="4">
    <w:name w:val="заголовок 4"/>
    <w:basedOn w:val="a"/>
    <w:next w:val="a"/>
    <w:rsid w:val="0047369B"/>
    <w:pPr>
      <w:keepNext/>
      <w:overflowPunct w:val="0"/>
      <w:autoSpaceDE w:val="0"/>
      <w:autoSpaceDN w:val="0"/>
      <w:adjustRightInd w:val="0"/>
      <w:jc w:val="both"/>
      <w:textAlignment w:val="baseline"/>
    </w:pPr>
    <w:rPr>
      <w:szCs w:val="20"/>
    </w:rPr>
  </w:style>
  <w:style w:type="paragraph" w:customStyle="1" w:styleId="211">
    <w:name w:val="Основной текст 21"/>
    <w:basedOn w:val="a"/>
    <w:rsid w:val="0047369B"/>
    <w:pPr>
      <w:overflowPunct w:val="0"/>
      <w:autoSpaceDE w:val="0"/>
      <w:autoSpaceDN w:val="0"/>
      <w:adjustRightInd w:val="0"/>
      <w:ind w:firstLine="709"/>
      <w:jc w:val="both"/>
      <w:textAlignment w:val="baseline"/>
    </w:pPr>
    <w:rPr>
      <w:szCs w:val="20"/>
    </w:rPr>
  </w:style>
  <w:style w:type="paragraph" w:customStyle="1" w:styleId="Web">
    <w:name w:val="Обычный (Web)"/>
    <w:basedOn w:val="a"/>
    <w:rsid w:val="0047369B"/>
    <w:pPr>
      <w:spacing w:before="100" w:beforeAutospacing="1" w:after="100" w:afterAutospacing="1"/>
    </w:pPr>
  </w:style>
  <w:style w:type="paragraph" w:customStyle="1" w:styleId="ConsNormal">
    <w:name w:val="ConsNormal"/>
    <w:rsid w:val="0047369B"/>
    <w:pPr>
      <w:widowControl w:val="0"/>
      <w:ind w:firstLine="720"/>
    </w:pPr>
    <w:rPr>
      <w:rFonts w:ascii="Arial" w:hAnsi="Arial"/>
      <w:snapToGrid w:val="0"/>
    </w:rPr>
  </w:style>
  <w:style w:type="paragraph" w:customStyle="1" w:styleId="ConsNonformat">
    <w:name w:val="ConsNonformat"/>
    <w:rsid w:val="0047369B"/>
    <w:pPr>
      <w:widowControl w:val="0"/>
    </w:pPr>
    <w:rPr>
      <w:rFonts w:ascii="Courier New" w:hAnsi="Courier New"/>
      <w:snapToGrid w:val="0"/>
    </w:rPr>
  </w:style>
  <w:style w:type="paragraph" w:styleId="afd">
    <w:name w:val="Plain Text"/>
    <w:basedOn w:val="a"/>
    <w:link w:val="afe"/>
    <w:rsid w:val="0047369B"/>
    <w:pPr>
      <w:ind w:firstLine="709"/>
      <w:jc w:val="both"/>
    </w:pPr>
    <w:rPr>
      <w:rFonts w:ascii="Courier New" w:eastAsia="MS Mincho" w:hAnsi="Courier New"/>
      <w:sz w:val="20"/>
      <w:szCs w:val="20"/>
    </w:rPr>
  </w:style>
  <w:style w:type="character" w:customStyle="1" w:styleId="afe">
    <w:name w:val="Текст Знак"/>
    <w:basedOn w:val="a0"/>
    <w:link w:val="afd"/>
    <w:rsid w:val="0047369B"/>
    <w:rPr>
      <w:rFonts w:ascii="Courier New" w:eastAsia="MS Mincho" w:hAnsi="Courier New"/>
    </w:rPr>
  </w:style>
  <w:style w:type="paragraph" w:customStyle="1" w:styleId="ConsPlusNormal">
    <w:name w:val="ConsPlusNormal"/>
    <w:rsid w:val="0047369B"/>
    <w:pPr>
      <w:widowControl w:val="0"/>
      <w:autoSpaceDE w:val="0"/>
      <w:autoSpaceDN w:val="0"/>
      <w:adjustRightInd w:val="0"/>
      <w:ind w:firstLine="720"/>
    </w:pPr>
    <w:rPr>
      <w:rFonts w:ascii="Arial" w:hAnsi="Arial" w:cs="Arial"/>
    </w:rPr>
  </w:style>
  <w:style w:type="paragraph" w:styleId="aff">
    <w:name w:val="Normal (Web)"/>
    <w:basedOn w:val="a"/>
    <w:uiPriority w:val="99"/>
    <w:rsid w:val="0047369B"/>
    <w:rPr>
      <w:color w:val="000000"/>
      <w:sz w:val="20"/>
      <w:szCs w:val="20"/>
    </w:rPr>
  </w:style>
  <w:style w:type="paragraph" w:styleId="aff0">
    <w:name w:val="Revision"/>
    <w:hidden/>
    <w:uiPriority w:val="99"/>
    <w:semiHidden/>
    <w:rsid w:val="0047369B"/>
    <w:rPr>
      <w:rFonts w:ascii="Arial" w:hAnsi="Arial" w:cs="Arial"/>
      <w:sz w:val="24"/>
      <w:szCs w:val="24"/>
    </w:rPr>
  </w:style>
  <w:style w:type="paragraph" w:styleId="aff1">
    <w:name w:val="Document Map"/>
    <w:basedOn w:val="a"/>
    <w:link w:val="aff2"/>
    <w:rsid w:val="0047369B"/>
    <w:rPr>
      <w:rFonts w:ascii="Tahoma" w:hAnsi="Tahoma" w:cs="Tahoma"/>
      <w:sz w:val="16"/>
      <w:szCs w:val="16"/>
    </w:rPr>
  </w:style>
  <w:style w:type="character" w:customStyle="1" w:styleId="aff2">
    <w:name w:val="Схема документа Знак"/>
    <w:basedOn w:val="a0"/>
    <w:link w:val="aff1"/>
    <w:rsid w:val="0047369B"/>
    <w:rPr>
      <w:rFonts w:ascii="Tahoma" w:hAnsi="Tahoma" w:cs="Tahoma"/>
      <w:sz w:val="16"/>
      <w:szCs w:val="16"/>
    </w:rPr>
  </w:style>
  <w:style w:type="paragraph" w:customStyle="1" w:styleId="12">
    <w:name w:val="Основной текст1"/>
    <w:basedOn w:val="a"/>
    <w:rsid w:val="0047369B"/>
    <w:pPr>
      <w:widowControl w:val="0"/>
      <w:suppressAutoHyphens/>
      <w:jc w:val="both"/>
    </w:pPr>
    <w:rPr>
      <w:rFonts w:eastAsia="Arial"/>
      <w:szCs w:val="20"/>
      <w:lang w:eastAsia="ar-SA"/>
    </w:rPr>
  </w:style>
  <w:style w:type="paragraph" w:customStyle="1" w:styleId="311">
    <w:name w:val="Основной текст с отступом 31"/>
    <w:basedOn w:val="a"/>
    <w:rsid w:val="0047369B"/>
    <w:pPr>
      <w:suppressAutoHyphens/>
      <w:ind w:firstLine="709"/>
      <w:jc w:val="both"/>
    </w:pPr>
    <w:rPr>
      <w:bCs/>
      <w:sz w:val="20"/>
      <w:lang w:eastAsia="ar-SA"/>
    </w:rPr>
  </w:style>
  <w:style w:type="paragraph" w:customStyle="1" w:styleId="26">
    <w:name w:val="Основной текст2"/>
    <w:basedOn w:val="a"/>
    <w:rsid w:val="0047369B"/>
    <w:pPr>
      <w:widowControl w:val="0"/>
      <w:suppressAutoHyphens/>
      <w:jc w:val="both"/>
    </w:pPr>
    <w:rPr>
      <w:rFonts w:eastAsia="Arial"/>
      <w:szCs w:val="20"/>
      <w:lang w:eastAsia="ar-SA"/>
    </w:rPr>
  </w:style>
  <w:style w:type="paragraph" w:customStyle="1" w:styleId="220">
    <w:name w:val="Основной текст 22"/>
    <w:basedOn w:val="a"/>
    <w:rsid w:val="0047369B"/>
    <w:pPr>
      <w:suppressAutoHyphens/>
      <w:jc w:val="both"/>
    </w:pPr>
    <w:rPr>
      <w:rFonts w:eastAsia="Arial"/>
      <w:sz w:val="20"/>
      <w:szCs w:val="20"/>
      <w:lang w:eastAsia="ar-SA"/>
    </w:rPr>
  </w:style>
  <w:style w:type="paragraph" w:customStyle="1" w:styleId="western">
    <w:name w:val="western"/>
    <w:basedOn w:val="a"/>
    <w:uiPriority w:val="99"/>
    <w:rsid w:val="0047369B"/>
    <w:pPr>
      <w:suppressAutoHyphens/>
      <w:spacing w:before="280" w:after="115"/>
      <w:ind w:firstLine="720"/>
      <w:jc w:val="both"/>
    </w:pPr>
    <w:rPr>
      <w:rFonts w:ascii="Arial" w:hAnsi="Arial" w:cs="Arial"/>
      <w:sz w:val="20"/>
      <w:szCs w:val="20"/>
      <w:lang w:eastAsia="ar-SA"/>
    </w:rPr>
  </w:style>
  <w:style w:type="paragraph" w:customStyle="1" w:styleId="ConsPlusNonformat">
    <w:name w:val="ConsPlusNonformat"/>
    <w:uiPriority w:val="99"/>
    <w:rsid w:val="0047369B"/>
    <w:pPr>
      <w:widowControl w:val="0"/>
      <w:suppressAutoHyphens/>
      <w:autoSpaceDE w:val="0"/>
    </w:pPr>
    <w:rPr>
      <w:rFonts w:ascii="Courier New" w:eastAsia="Arial" w:hAnsi="Courier New" w:cs="Courier New"/>
      <w:lang w:eastAsia="ar-SA"/>
    </w:rPr>
  </w:style>
  <w:style w:type="paragraph" w:styleId="aff3">
    <w:name w:val="endnote text"/>
    <w:basedOn w:val="a"/>
    <w:link w:val="aff4"/>
    <w:rsid w:val="0047369B"/>
    <w:rPr>
      <w:rFonts w:ascii="Arial" w:hAnsi="Arial" w:cs="Arial"/>
      <w:sz w:val="20"/>
      <w:szCs w:val="20"/>
    </w:rPr>
  </w:style>
  <w:style w:type="character" w:customStyle="1" w:styleId="aff4">
    <w:name w:val="Текст концевой сноски Знак"/>
    <w:basedOn w:val="a0"/>
    <w:link w:val="aff3"/>
    <w:rsid w:val="0047369B"/>
    <w:rPr>
      <w:rFonts w:ascii="Arial" w:hAnsi="Arial" w:cs="Arial"/>
    </w:rPr>
  </w:style>
  <w:style w:type="character" w:styleId="aff5">
    <w:name w:val="endnote reference"/>
    <w:rsid w:val="0047369B"/>
    <w:rPr>
      <w:vertAlign w:val="superscript"/>
    </w:rPr>
  </w:style>
  <w:style w:type="numbering" w:customStyle="1" w:styleId="34">
    <w:name w:val="Нет списка3"/>
    <w:next w:val="a2"/>
    <w:uiPriority w:val="99"/>
    <w:semiHidden/>
    <w:unhideWhenUsed/>
    <w:rsid w:val="00C42F1C"/>
  </w:style>
  <w:style w:type="numbering" w:customStyle="1" w:styleId="40">
    <w:name w:val="Нет списка4"/>
    <w:next w:val="a2"/>
    <w:uiPriority w:val="99"/>
    <w:semiHidden/>
    <w:unhideWhenUsed/>
    <w:rsid w:val="00FA729D"/>
  </w:style>
  <w:style w:type="numbering" w:customStyle="1" w:styleId="51">
    <w:name w:val="Нет списка5"/>
    <w:next w:val="a2"/>
    <w:uiPriority w:val="99"/>
    <w:semiHidden/>
    <w:unhideWhenUsed/>
    <w:rsid w:val="00917DA3"/>
  </w:style>
  <w:style w:type="numbering" w:customStyle="1" w:styleId="6">
    <w:name w:val="Нет списка6"/>
    <w:next w:val="a2"/>
    <w:uiPriority w:val="99"/>
    <w:semiHidden/>
    <w:unhideWhenUsed/>
    <w:rsid w:val="006C7177"/>
  </w:style>
  <w:style w:type="character" w:styleId="aff6">
    <w:name w:val="Emphasis"/>
    <w:qFormat/>
    <w:rsid w:val="006C7177"/>
    <w:rPr>
      <w:i/>
      <w:iCs/>
    </w:rPr>
  </w:style>
  <w:style w:type="paragraph" w:customStyle="1" w:styleId="TableParagraph">
    <w:name w:val="Table Paragraph"/>
    <w:basedOn w:val="a"/>
    <w:uiPriority w:val="1"/>
    <w:qFormat/>
    <w:rsid w:val="006C7177"/>
    <w:pPr>
      <w:widowControl w:val="0"/>
      <w:autoSpaceDE w:val="0"/>
      <w:autoSpaceDN w:val="0"/>
    </w:pPr>
    <w:rPr>
      <w:sz w:val="22"/>
      <w:szCs w:val="22"/>
      <w:lang w:eastAsia="en-US"/>
    </w:rPr>
  </w:style>
  <w:style w:type="table" w:customStyle="1" w:styleId="TableNormal">
    <w:name w:val="Table Normal"/>
    <w:uiPriority w:val="2"/>
    <w:semiHidden/>
    <w:unhideWhenUsed/>
    <w:qFormat/>
    <w:rsid w:val="006C7177"/>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C7177"/>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6C7177"/>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6C7177"/>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numbering" w:customStyle="1" w:styleId="7">
    <w:name w:val="Нет списка7"/>
    <w:next w:val="a2"/>
    <w:uiPriority w:val="99"/>
    <w:semiHidden/>
    <w:unhideWhenUsed/>
    <w:rsid w:val="008C6AE9"/>
  </w:style>
  <w:style w:type="numbering" w:customStyle="1" w:styleId="8">
    <w:name w:val="Нет списка8"/>
    <w:next w:val="a2"/>
    <w:uiPriority w:val="99"/>
    <w:semiHidden/>
    <w:unhideWhenUsed/>
    <w:rsid w:val="000952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57427">
      <w:bodyDiv w:val="1"/>
      <w:marLeft w:val="0"/>
      <w:marRight w:val="0"/>
      <w:marTop w:val="0"/>
      <w:marBottom w:val="0"/>
      <w:divBdr>
        <w:top w:val="none" w:sz="0" w:space="0" w:color="auto"/>
        <w:left w:val="none" w:sz="0" w:space="0" w:color="auto"/>
        <w:bottom w:val="none" w:sz="0" w:space="0" w:color="auto"/>
        <w:right w:val="none" w:sz="0" w:space="0" w:color="auto"/>
      </w:divBdr>
    </w:div>
    <w:div w:id="252203440">
      <w:bodyDiv w:val="1"/>
      <w:marLeft w:val="0"/>
      <w:marRight w:val="0"/>
      <w:marTop w:val="0"/>
      <w:marBottom w:val="0"/>
      <w:divBdr>
        <w:top w:val="none" w:sz="0" w:space="0" w:color="auto"/>
        <w:left w:val="none" w:sz="0" w:space="0" w:color="auto"/>
        <w:bottom w:val="none" w:sz="0" w:space="0" w:color="auto"/>
        <w:right w:val="none" w:sz="0" w:space="0" w:color="auto"/>
      </w:divBdr>
    </w:div>
    <w:div w:id="770589426">
      <w:bodyDiv w:val="1"/>
      <w:marLeft w:val="0"/>
      <w:marRight w:val="0"/>
      <w:marTop w:val="0"/>
      <w:marBottom w:val="0"/>
      <w:divBdr>
        <w:top w:val="none" w:sz="0" w:space="0" w:color="auto"/>
        <w:left w:val="none" w:sz="0" w:space="0" w:color="auto"/>
        <w:bottom w:val="none" w:sz="0" w:space="0" w:color="auto"/>
        <w:right w:val="none" w:sz="0" w:space="0" w:color="auto"/>
      </w:divBdr>
    </w:div>
    <w:div w:id="866986526">
      <w:bodyDiv w:val="1"/>
      <w:marLeft w:val="0"/>
      <w:marRight w:val="0"/>
      <w:marTop w:val="0"/>
      <w:marBottom w:val="0"/>
      <w:divBdr>
        <w:top w:val="none" w:sz="0" w:space="0" w:color="auto"/>
        <w:left w:val="none" w:sz="0" w:space="0" w:color="auto"/>
        <w:bottom w:val="none" w:sz="0" w:space="0" w:color="auto"/>
        <w:right w:val="none" w:sz="0" w:space="0" w:color="auto"/>
      </w:divBdr>
    </w:div>
    <w:div w:id="1365325214">
      <w:bodyDiv w:val="1"/>
      <w:marLeft w:val="0"/>
      <w:marRight w:val="0"/>
      <w:marTop w:val="0"/>
      <w:marBottom w:val="0"/>
      <w:divBdr>
        <w:top w:val="none" w:sz="0" w:space="0" w:color="auto"/>
        <w:left w:val="none" w:sz="0" w:space="0" w:color="auto"/>
        <w:bottom w:val="none" w:sz="0" w:space="0" w:color="auto"/>
        <w:right w:val="none" w:sz="0" w:space="0" w:color="auto"/>
      </w:divBdr>
    </w:div>
    <w:div w:id="1663045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1DB91A-9960-4BB8-A29D-4926788E0D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824</TotalTime>
  <Pages>5</Pages>
  <Words>1712</Words>
  <Characters>11811</Characters>
  <Application>Microsoft Office Word</Application>
  <DocSecurity>0</DocSecurity>
  <Lines>98</Lines>
  <Paragraphs>26</Paragraphs>
  <ScaleCrop>false</ScaleCrop>
  <HeadingPairs>
    <vt:vector size="2" baseType="variant">
      <vt:variant>
        <vt:lpstr>Название</vt:lpstr>
      </vt:variant>
      <vt:variant>
        <vt:i4>1</vt:i4>
      </vt:variant>
    </vt:vector>
  </HeadingPairs>
  <TitlesOfParts>
    <vt:vector size="1" baseType="lpstr">
      <vt:lpstr>Извещение о проведении аукциона</vt:lpstr>
    </vt:vector>
  </TitlesOfParts>
  <Company/>
  <LinksUpToDate>false</LinksUpToDate>
  <CharactersWithSpaces>13497</CharactersWithSpaces>
  <SharedDoc>false</SharedDoc>
  <HLinks>
    <vt:vector size="18" baseType="variant">
      <vt:variant>
        <vt:i4>3932282</vt:i4>
      </vt:variant>
      <vt:variant>
        <vt:i4>6</vt:i4>
      </vt:variant>
      <vt:variant>
        <vt:i4>0</vt:i4>
      </vt:variant>
      <vt:variant>
        <vt:i4>5</vt:i4>
      </vt:variant>
      <vt:variant>
        <vt:lpwstr>http://www.technopark-mordovia.ru/</vt:lpwstr>
      </vt:variant>
      <vt:variant>
        <vt:lpwstr/>
      </vt:variant>
      <vt:variant>
        <vt:i4>4456539</vt:i4>
      </vt:variant>
      <vt:variant>
        <vt:i4>3</vt:i4>
      </vt:variant>
      <vt:variant>
        <vt:i4>0</vt:i4>
      </vt:variant>
      <vt:variant>
        <vt:i4>5</vt:i4>
      </vt:variant>
      <vt:variant>
        <vt:lpwstr>http://www.technopark-mordoia.ru/</vt:lpwstr>
      </vt:variant>
      <vt:variant>
        <vt:lpwstr/>
      </vt:variant>
      <vt:variant>
        <vt:i4>327800</vt:i4>
      </vt:variant>
      <vt:variant>
        <vt:i4>0</vt:i4>
      </vt:variant>
      <vt:variant>
        <vt:i4>0</vt:i4>
      </vt:variant>
      <vt:variant>
        <vt:i4>5</vt:i4>
      </vt:variant>
      <vt:variant>
        <vt:lpwstr>mailto:tpm-13@yandex.ru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 о проведении аукциона</dc:title>
  <dc:creator>User</dc:creator>
  <cp:lastModifiedBy>Коловерова Елена Борисовна</cp:lastModifiedBy>
  <cp:revision>13</cp:revision>
  <cp:lastPrinted>2021-12-22T07:16:00Z</cp:lastPrinted>
  <dcterms:created xsi:type="dcterms:W3CDTF">2023-11-01T07:35:00Z</dcterms:created>
  <dcterms:modified xsi:type="dcterms:W3CDTF">2026-09-28T13:21:00Z</dcterms:modified>
</cp:coreProperties>
</file>